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94"/>
        <w:gridCol w:w="1350"/>
        <w:gridCol w:w="5306"/>
      </w:tblGrid>
      <w:tr w:rsidR="00411067">
        <w:tc>
          <w:tcPr>
            <w:tcW w:w="2694" w:type="dxa"/>
          </w:tcPr>
          <w:p w:rsidR="00411067" w:rsidRDefault="00A8596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 w:rsidRPr="00A85962"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85962"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w:pict>
                <v:shape id="_x0000_i0" o:spid="_x0000_i1025" type="#_x0000_t75" style="width:97.5pt;height:65.2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350" w:type="dxa"/>
          </w:tcPr>
          <w:p w:rsidR="00411067" w:rsidRDefault="00A8596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 w:rsidRPr="00A85962"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w:pict>
      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85962"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w:pict>
                <v:shape id="_x0000_i1026" type="#_x0000_t75" style="width:30pt;height:64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306" w:type="dxa"/>
          </w:tcPr>
          <w:p w:rsidR="00411067" w:rsidRDefault="00411067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411067" w:rsidRDefault="002A4863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411067" w:rsidRDefault="00411067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411067" w:rsidRDefault="00411067">
      <w:pPr>
        <w:jc w:val="both"/>
        <w:rPr>
          <w:rFonts w:ascii="PT Serif" w:eastAsia="PT Serif" w:hAnsi="PT Serif" w:cs="PT Serif"/>
          <w:sz w:val="26"/>
        </w:rPr>
      </w:pPr>
    </w:p>
    <w:p w:rsidR="00411067" w:rsidRDefault="002A4863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proofErr w:type="spellStart"/>
      <w:r w:rsidR="009701E8">
        <w:rPr>
          <w:rFonts w:ascii="PT Serif" w:eastAsia="PT Serif" w:hAnsi="PT Serif" w:cs="PT Serif"/>
          <w:b/>
          <w:sz w:val="26"/>
        </w:rPr>
        <w:t>Ельцовском</w:t>
      </w:r>
      <w:proofErr w:type="spellEnd"/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FF74CC" w:rsidRDefault="00FF74CC" w:rsidP="00FF74CC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</w:t>
      </w:r>
      <w:r w:rsidR="009A2120">
        <w:rPr>
          <w:rFonts w:ascii="PT Serif" w:eastAsia="PT Serif" w:hAnsi="PT Serif" w:cs="PT Serif"/>
          <w:sz w:val="26"/>
        </w:rPr>
        <w:t xml:space="preserve">формированного по состоянию на </w:t>
      </w:r>
      <w:r>
        <w:rPr>
          <w:rFonts w:ascii="PT Serif" w:eastAsia="PT Serif" w:hAnsi="PT Serif" w:cs="PT Serif"/>
          <w:sz w:val="26"/>
        </w:rPr>
        <w:t>1</w:t>
      </w:r>
      <w:r w:rsidR="009A2120">
        <w:rPr>
          <w:rFonts w:ascii="PT Serif" w:eastAsia="PT Serif" w:hAnsi="PT Serif" w:cs="PT Serif"/>
          <w:sz w:val="26"/>
        </w:rPr>
        <w:t>0</w:t>
      </w:r>
      <w:r>
        <w:rPr>
          <w:rFonts w:ascii="PT Serif" w:eastAsia="PT Serif" w:hAnsi="PT Serif" w:cs="PT Serif"/>
          <w:sz w:val="26"/>
        </w:rPr>
        <w:t xml:space="preserve">.04.2024, </w:t>
      </w:r>
      <w:r w:rsidR="009A2120">
        <w:rPr>
          <w:rFonts w:ascii="PT Serif" w:eastAsia="PT Serif" w:hAnsi="PT Serif" w:cs="PT Serif"/>
          <w:sz w:val="26"/>
        </w:rPr>
        <w:t xml:space="preserve">за </w:t>
      </w:r>
      <w:proofErr w:type="gramStart"/>
      <w:r w:rsidR="009A2120">
        <w:rPr>
          <w:rFonts w:ascii="PT Serif" w:eastAsia="PT Serif" w:hAnsi="PT Serif" w:cs="PT Serif"/>
          <w:sz w:val="26"/>
        </w:rPr>
        <w:t>прошедший</w:t>
      </w:r>
      <w:proofErr w:type="gramEnd"/>
      <w:r>
        <w:rPr>
          <w:rFonts w:ascii="PT Serif" w:eastAsia="PT Serif" w:hAnsi="PT Serif" w:cs="PT Serif"/>
          <w:sz w:val="26"/>
        </w:rPr>
        <w:t xml:space="preserve"> вновь зарегистрировали свою деятельность </w:t>
      </w:r>
      <w:r w:rsidR="009A2120">
        <w:rPr>
          <w:rFonts w:ascii="PT Serif" w:eastAsia="PT Serif" w:hAnsi="PT Serif" w:cs="PT Serif"/>
          <w:sz w:val="26"/>
        </w:rPr>
        <w:t>7</w:t>
      </w:r>
      <w:r>
        <w:rPr>
          <w:rFonts w:ascii="PT Serif" w:eastAsia="PT Serif" w:hAnsi="PT Serif" w:cs="PT Serif"/>
          <w:sz w:val="26"/>
        </w:rPr>
        <w:t xml:space="preserve"> индивидуальных пре</w:t>
      </w:r>
      <w:r w:rsidR="0015644A">
        <w:rPr>
          <w:rFonts w:ascii="PT Serif" w:eastAsia="PT Serif" w:hAnsi="PT Serif" w:cs="PT Serif"/>
          <w:sz w:val="26"/>
        </w:rPr>
        <w:t xml:space="preserve">дпринимателей в сферах торговли, </w:t>
      </w:r>
      <w:r>
        <w:rPr>
          <w:rFonts w:ascii="PT Serif" w:eastAsia="PT Serif" w:hAnsi="PT Serif" w:cs="PT Serif"/>
          <w:sz w:val="26"/>
        </w:rPr>
        <w:t>операций с недвижимым имущество</w:t>
      </w:r>
      <w:r w:rsidR="0015644A">
        <w:rPr>
          <w:rFonts w:ascii="PT Serif" w:eastAsia="PT Serif" w:hAnsi="PT Serif" w:cs="PT Serif"/>
          <w:sz w:val="26"/>
        </w:rPr>
        <w:t>м, строительство.</w:t>
      </w:r>
      <w:r>
        <w:rPr>
          <w:rFonts w:ascii="PT Serif" w:eastAsia="PT Serif" w:hAnsi="PT Serif" w:cs="PT Serif"/>
          <w:sz w:val="26"/>
        </w:rPr>
        <w:t xml:space="preserve"> </w:t>
      </w:r>
    </w:p>
    <w:p w:rsidR="00411067" w:rsidRDefault="002A4863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Согласно данным Единого реестра субъектов малого и среднего предпринимательства, сформированного по состоянию на </w:t>
      </w:r>
      <w:r w:rsidR="009A2120">
        <w:rPr>
          <w:rFonts w:ascii="PT Serif" w:eastAsia="PT Serif" w:hAnsi="PT Serif" w:cs="PT Serif"/>
          <w:sz w:val="26"/>
        </w:rPr>
        <w:t>10</w:t>
      </w:r>
      <w:r>
        <w:rPr>
          <w:rFonts w:ascii="PT Serif" w:eastAsia="PT Serif" w:hAnsi="PT Serif" w:cs="PT Serif"/>
          <w:sz w:val="26"/>
        </w:rPr>
        <w:t>.</w:t>
      </w:r>
      <w:r w:rsidR="00BF7FE2">
        <w:rPr>
          <w:rFonts w:ascii="PT Serif" w:eastAsia="PT Serif" w:hAnsi="PT Serif" w:cs="PT Serif"/>
          <w:sz w:val="26"/>
        </w:rPr>
        <w:t>0</w:t>
      </w:r>
      <w:r w:rsidR="009701E8">
        <w:rPr>
          <w:rFonts w:ascii="PT Serif" w:eastAsia="PT Serif" w:hAnsi="PT Serif" w:cs="PT Serif"/>
          <w:sz w:val="26"/>
        </w:rPr>
        <w:t>4</w:t>
      </w:r>
      <w:r w:rsidR="00BF7FE2">
        <w:rPr>
          <w:rFonts w:ascii="PT Serif" w:eastAsia="PT Serif" w:hAnsi="PT Serif" w:cs="PT Serif"/>
          <w:sz w:val="26"/>
        </w:rPr>
        <w:t>.2024</w:t>
      </w:r>
      <w:r>
        <w:rPr>
          <w:rFonts w:ascii="PT Serif" w:eastAsia="PT Serif" w:hAnsi="PT Serif" w:cs="PT Serif"/>
          <w:sz w:val="26"/>
        </w:rPr>
        <w:t xml:space="preserve">, действует </w:t>
      </w:r>
      <w:r w:rsidR="009A2120">
        <w:rPr>
          <w:rFonts w:ascii="PT Serif" w:eastAsia="PT Serif" w:hAnsi="PT Serif" w:cs="PT Serif"/>
          <w:sz w:val="26"/>
        </w:rPr>
        <w:t>95</w:t>
      </w:r>
      <w:r w:rsidR="003C7F7D">
        <w:rPr>
          <w:rFonts w:ascii="PT Serif" w:eastAsia="PT Serif" w:hAnsi="PT Serif" w:cs="PT Serif"/>
          <w:sz w:val="26"/>
        </w:rPr>
        <w:t xml:space="preserve"> </w:t>
      </w:r>
      <w:r>
        <w:rPr>
          <w:rFonts w:ascii="PT Serif" w:eastAsia="PT Serif" w:hAnsi="PT Serif" w:cs="PT Serif"/>
          <w:sz w:val="26"/>
        </w:rPr>
        <w:t xml:space="preserve">субъектов МСП, включая </w:t>
      </w:r>
      <w:r w:rsidR="009A2120">
        <w:rPr>
          <w:rFonts w:ascii="PT Serif" w:eastAsia="PT Serif" w:hAnsi="PT Serif" w:cs="PT Serif"/>
          <w:sz w:val="26"/>
        </w:rPr>
        <w:t>86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</w:t>
      </w:r>
      <w:r w:rsidR="009701E8">
        <w:rPr>
          <w:rFonts w:ascii="PT Serif" w:eastAsia="PT Serif" w:hAnsi="PT Serif" w:cs="PT Serif"/>
          <w:sz w:val="26"/>
        </w:rPr>
        <w:t>9</w:t>
      </w:r>
      <w:r w:rsidR="00F54625">
        <w:rPr>
          <w:rFonts w:ascii="PT Serif" w:eastAsia="PT Serif" w:hAnsi="PT Serif" w:cs="PT Serif"/>
          <w:sz w:val="26"/>
        </w:rPr>
        <w:t xml:space="preserve"> юридических лиц</w:t>
      </w:r>
      <w:r>
        <w:rPr>
          <w:rFonts w:ascii="PT Serif" w:eastAsia="PT Serif" w:hAnsi="PT Serif" w:cs="PT Serif"/>
          <w:sz w:val="26"/>
        </w:rPr>
        <w:t xml:space="preserve">. </w:t>
      </w:r>
    </w:p>
    <w:p w:rsidR="00411067" w:rsidRDefault="002A4863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По категориям бизнеса </w:t>
      </w:r>
      <w:r w:rsidR="009A2120">
        <w:rPr>
          <w:rFonts w:ascii="PT Serif" w:eastAsia="PT Serif" w:hAnsi="PT Serif" w:cs="PT Serif"/>
          <w:sz w:val="26"/>
        </w:rPr>
        <w:t>85</w:t>
      </w:r>
      <w:r>
        <w:rPr>
          <w:rFonts w:ascii="PT Serif" w:eastAsia="PT Serif" w:hAnsi="PT Serif" w:cs="PT Serif"/>
          <w:sz w:val="26"/>
        </w:rPr>
        <w:t xml:space="preserve"> единиц относятся к </w:t>
      </w:r>
      <w:proofErr w:type="spellStart"/>
      <w:r>
        <w:rPr>
          <w:rFonts w:ascii="PT Serif" w:eastAsia="PT Serif" w:hAnsi="PT Serif" w:cs="PT Serif"/>
          <w:sz w:val="26"/>
        </w:rPr>
        <w:t>микропредприятиям</w:t>
      </w:r>
      <w:proofErr w:type="spellEnd"/>
      <w:r>
        <w:rPr>
          <w:rFonts w:ascii="PT Serif" w:eastAsia="PT Serif" w:hAnsi="PT Serif" w:cs="PT Serif"/>
          <w:sz w:val="26"/>
        </w:rPr>
        <w:t xml:space="preserve">, </w:t>
      </w:r>
      <w:r w:rsidR="009701E8">
        <w:rPr>
          <w:rFonts w:ascii="PT Serif" w:eastAsia="PT Serif" w:hAnsi="PT Serif" w:cs="PT Serif"/>
          <w:sz w:val="26"/>
        </w:rPr>
        <w:t>1</w:t>
      </w:r>
      <w:r w:rsidR="00F54625">
        <w:rPr>
          <w:rFonts w:ascii="PT Serif" w:eastAsia="PT Serif" w:hAnsi="PT Serif" w:cs="PT Serif"/>
          <w:sz w:val="26"/>
        </w:rPr>
        <w:t xml:space="preserve"> - к малым предприятиям.</w:t>
      </w:r>
    </w:p>
    <w:p w:rsidR="00411067" w:rsidRDefault="002A4863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</w:t>
      </w:r>
      <w:r w:rsidR="009701E8">
        <w:rPr>
          <w:rFonts w:ascii="PT Serif" w:eastAsia="PT Serif" w:hAnsi="PT Serif" w:cs="PT Serif"/>
          <w:sz w:val="26"/>
        </w:rPr>
        <w:t>30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9701E8">
        <w:rPr>
          <w:rFonts w:ascii="PT Serif" w:eastAsia="PT Serif" w:hAnsi="PT Serif" w:cs="PT Serif"/>
          <w:sz w:val="26"/>
        </w:rPr>
        <w:t>2</w:t>
      </w:r>
      <w:r w:rsidR="009A2120">
        <w:rPr>
          <w:rFonts w:ascii="PT Serif" w:eastAsia="PT Serif" w:hAnsi="PT Serif" w:cs="PT Serif"/>
          <w:sz w:val="26"/>
        </w:rPr>
        <w:t>5</w:t>
      </w:r>
      <w:r>
        <w:rPr>
          <w:rFonts w:ascii="PT Serif" w:eastAsia="PT Serif" w:hAnsi="PT Serif" w:cs="PT Serif"/>
          <w:sz w:val="26"/>
        </w:rPr>
        <w:t xml:space="preserve"> ед.), </w:t>
      </w:r>
      <w:r w:rsidR="00F54625">
        <w:rPr>
          <w:rFonts w:ascii="PT Serif" w:eastAsia="PT Serif" w:hAnsi="PT Serif" w:cs="PT Serif"/>
          <w:sz w:val="26"/>
        </w:rPr>
        <w:t>транспорт (</w:t>
      </w:r>
      <w:r w:rsidR="009701E8">
        <w:rPr>
          <w:rFonts w:ascii="PT Serif" w:eastAsia="PT Serif" w:hAnsi="PT Serif" w:cs="PT Serif"/>
          <w:sz w:val="26"/>
        </w:rPr>
        <w:t>1</w:t>
      </w:r>
      <w:r w:rsidR="009A2120">
        <w:rPr>
          <w:rFonts w:ascii="PT Serif" w:eastAsia="PT Serif" w:hAnsi="PT Serif" w:cs="PT Serif"/>
          <w:sz w:val="26"/>
        </w:rPr>
        <w:t>2</w:t>
      </w:r>
      <w:r w:rsidR="00F54625">
        <w:rPr>
          <w:rFonts w:ascii="PT Serif" w:eastAsia="PT Serif" w:hAnsi="PT Serif" w:cs="PT Serif"/>
          <w:sz w:val="26"/>
        </w:rPr>
        <w:t xml:space="preserve"> ед.), </w:t>
      </w:r>
      <w:r>
        <w:rPr>
          <w:rFonts w:ascii="PT Serif" w:eastAsia="PT Serif" w:hAnsi="PT Serif" w:cs="PT Serif"/>
          <w:sz w:val="26"/>
        </w:rPr>
        <w:t xml:space="preserve">обрабатывающих производств </w:t>
      </w:r>
      <w:r w:rsidR="00F54625">
        <w:rPr>
          <w:rFonts w:ascii="PT Serif" w:eastAsia="PT Serif" w:hAnsi="PT Serif" w:cs="PT Serif"/>
          <w:sz w:val="26"/>
        </w:rPr>
        <w:t>(</w:t>
      </w:r>
      <w:r w:rsidR="009701E8">
        <w:rPr>
          <w:rFonts w:ascii="PT Serif" w:eastAsia="PT Serif" w:hAnsi="PT Serif" w:cs="PT Serif"/>
          <w:sz w:val="26"/>
        </w:rPr>
        <w:t>2</w:t>
      </w:r>
      <w:r w:rsidR="004B47AB">
        <w:rPr>
          <w:rFonts w:ascii="PT Serif" w:eastAsia="PT Serif" w:hAnsi="PT Serif" w:cs="PT Serif"/>
          <w:sz w:val="26"/>
        </w:rPr>
        <w:t xml:space="preserve"> ед.), предоставление прочих услуг (</w:t>
      </w:r>
      <w:r w:rsidR="009701E8">
        <w:rPr>
          <w:rFonts w:ascii="PT Serif" w:eastAsia="PT Serif" w:hAnsi="PT Serif" w:cs="PT Serif"/>
          <w:sz w:val="26"/>
        </w:rPr>
        <w:t>4</w:t>
      </w:r>
      <w:r w:rsidR="004B47AB">
        <w:rPr>
          <w:rFonts w:ascii="PT Serif" w:eastAsia="PT Serif" w:hAnsi="PT Serif" w:cs="PT Serif"/>
          <w:sz w:val="26"/>
        </w:rPr>
        <w:t xml:space="preserve"> ед.).</w:t>
      </w:r>
    </w:p>
    <w:p w:rsidR="00411067" w:rsidRDefault="002A4863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9701E8">
        <w:rPr>
          <w:rFonts w:ascii="PT Serif" w:eastAsia="PT Serif" w:hAnsi="PT Serif" w:cs="PT Serif"/>
          <w:sz w:val="26"/>
        </w:rPr>
        <w:t>Ельцовского</w:t>
      </w:r>
      <w:r w:rsidR="00F54625">
        <w:rPr>
          <w:rFonts w:ascii="PT Serif" w:eastAsia="PT Serif" w:hAnsi="PT Serif" w:cs="PT Serif"/>
          <w:sz w:val="26"/>
        </w:rPr>
        <w:t xml:space="preserve"> </w:t>
      </w:r>
      <w:r>
        <w:rPr>
          <w:rFonts w:ascii="PT Serif" w:eastAsia="PT Serif" w:hAnsi="PT Serif" w:cs="PT Serif"/>
          <w:sz w:val="26"/>
        </w:rPr>
        <w:t>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411067" w:rsidRDefault="002A4863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  <w:bookmarkStart w:id="0" w:name="_GoBack"/>
      <w:bookmarkEnd w:id="0"/>
    </w:p>
    <w:p w:rsidR="00411067" w:rsidRDefault="00411067">
      <w:pPr>
        <w:jc w:val="both"/>
        <w:rPr>
          <w:rFonts w:ascii="PT Serif" w:eastAsia="PT Serif" w:hAnsi="PT Serif" w:cs="PT Serif"/>
          <w:sz w:val="26"/>
        </w:rPr>
      </w:pPr>
    </w:p>
    <w:sectPr w:rsidR="00411067" w:rsidSect="0024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14" w:rsidRDefault="00341B14">
      <w:pPr>
        <w:spacing w:after="0" w:line="240" w:lineRule="auto"/>
      </w:pPr>
      <w:r>
        <w:separator/>
      </w:r>
    </w:p>
  </w:endnote>
  <w:endnote w:type="continuationSeparator" w:id="0">
    <w:p w:rsidR="00341B14" w:rsidRDefault="0034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14" w:rsidRDefault="00341B14">
      <w:pPr>
        <w:spacing w:after="0" w:line="240" w:lineRule="auto"/>
      </w:pPr>
      <w:r>
        <w:separator/>
      </w:r>
    </w:p>
  </w:footnote>
  <w:footnote w:type="continuationSeparator" w:id="0">
    <w:p w:rsidR="00341B14" w:rsidRDefault="00341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30AA2"/>
    <w:multiLevelType w:val="hybridMultilevel"/>
    <w:tmpl w:val="4B78B2F6"/>
    <w:lvl w:ilvl="0" w:tplc="F90CEA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E9016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194D5C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4328A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792AA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04806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AD6C9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0F246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599E7B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067"/>
    <w:rsid w:val="0015644A"/>
    <w:rsid w:val="002430B7"/>
    <w:rsid w:val="002A4863"/>
    <w:rsid w:val="00341B14"/>
    <w:rsid w:val="0039721C"/>
    <w:rsid w:val="003C7F7D"/>
    <w:rsid w:val="00411067"/>
    <w:rsid w:val="004B47AB"/>
    <w:rsid w:val="004B72F2"/>
    <w:rsid w:val="005A597C"/>
    <w:rsid w:val="005E244F"/>
    <w:rsid w:val="00781E5B"/>
    <w:rsid w:val="009701E8"/>
    <w:rsid w:val="009A2120"/>
    <w:rsid w:val="009D0CE7"/>
    <w:rsid w:val="00A85962"/>
    <w:rsid w:val="00BF7FE2"/>
    <w:rsid w:val="00CE7F65"/>
    <w:rsid w:val="00F54625"/>
    <w:rsid w:val="00F8392A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B7"/>
  </w:style>
  <w:style w:type="paragraph" w:styleId="1">
    <w:name w:val="heading 1"/>
    <w:basedOn w:val="a"/>
    <w:link w:val="10"/>
    <w:uiPriority w:val="9"/>
    <w:qFormat/>
    <w:rsid w:val="00243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0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430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430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430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430B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430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430B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430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430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430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430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430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430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430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430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430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430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30B7"/>
    <w:pPr>
      <w:ind w:left="720"/>
      <w:contextualSpacing/>
    </w:pPr>
  </w:style>
  <w:style w:type="paragraph" w:styleId="a4">
    <w:name w:val="No Spacing"/>
    <w:uiPriority w:val="1"/>
    <w:qFormat/>
    <w:rsid w:val="002430B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430B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430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430B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30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430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430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430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430B7"/>
    <w:rPr>
      <w:i/>
    </w:rPr>
  </w:style>
  <w:style w:type="paragraph" w:styleId="ab">
    <w:name w:val="header"/>
    <w:basedOn w:val="a"/>
    <w:link w:val="ac"/>
    <w:uiPriority w:val="99"/>
    <w:unhideWhenUsed/>
    <w:rsid w:val="002430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7"/>
  </w:style>
  <w:style w:type="paragraph" w:styleId="ad">
    <w:name w:val="footer"/>
    <w:basedOn w:val="a"/>
    <w:link w:val="ae"/>
    <w:uiPriority w:val="99"/>
    <w:unhideWhenUsed/>
    <w:rsid w:val="002430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430B7"/>
  </w:style>
  <w:style w:type="paragraph" w:styleId="af">
    <w:name w:val="caption"/>
    <w:basedOn w:val="a"/>
    <w:next w:val="a"/>
    <w:uiPriority w:val="35"/>
    <w:semiHidden/>
    <w:unhideWhenUsed/>
    <w:qFormat/>
    <w:rsid w:val="002430B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430B7"/>
  </w:style>
  <w:style w:type="table" w:customStyle="1" w:styleId="TableGridLight">
    <w:name w:val="Table Grid Light"/>
    <w:basedOn w:val="a1"/>
    <w:uiPriority w:val="59"/>
    <w:rsid w:val="002430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430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3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30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3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430B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430B7"/>
    <w:rPr>
      <w:sz w:val="18"/>
    </w:rPr>
  </w:style>
  <w:style w:type="character" w:styleId="af2">
    <w:name w:val="footnote reference"/>
    <w:basedOn w:val="a0"/>
    <w:uiPriority w:val="99"/>
    <w:unhideWhenUsed/>
    <w:rsid w:val="002430B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430B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430B7"/>
    <w:rPr>
      <w:sz w:val="20"/>
    </w:rPr>
  </w:style>
  <w:style w:type="character" w:styleId="af5">
    <w:name w:val="endnote reference"/>
    <w:basedOn w:val="a0"/>
    <w:uiPriority w:val="99"/>
    <w:semiHidden/>
    <w:unhideWhenUsed/>
    <w:rsid w:val="002430B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430B7"/>
    <w:pPr>
      <w:spacing w:after="57"/>
    </w:pPr>
  </w:style>
  <w:style w:type="paragraph" w:styleId="23">
    <w:name w:val="toc 2"/>
    <w:basedOn w:val="a"/>
    <w:next w:val="a"/>
    <w:uiPriority w:val="39"/>
    <w:unhideWhenUsed/>
    <w:rsid w:val="002430B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430B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430B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430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430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430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430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430B7"/>
    <w:pPr>
      <w:spacing w:after="57"/>
      <w:ind w:left="2268"/>
    </w:pPr>
  </w:style>
  <w:style w:type="paragraph" w:styleId="af6">
    <w:name w:val="TOC Heading"/>
    <w:uiPriority w:val="39"/>
    <w:unhideWhenUsed/>
    <w:rsid w:val="002430B7"/>
  </w:style>
  <w:style w:type="paragraph" w:styleId="af7">
    <w:name w:val="Normal (Web)"/>
    <w:basedOn w:val="a"/>
    <w:uiPriority w:val="99"/>
    <w:unhideWhenUsed/>
    <w:rsid w:val="0024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430B7"/>
    <w:rPr>
      <w:color w:val="0000FF"/>
      <w:u w:val="single"/>
    </w:rPr>
  </w:style>
  <w:style w:type="table" w:styleId="af9">
    <w:name w:val="Table Grid"/>
    <w:basedOn w:val="a1"/>
    <w:uiPriority w:val="39"/>
    <w:rsid w:val="002430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4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430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30B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sid w:val="00243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mokin</cp:lastModifiedBy>
  <cp:revision>7</cp:revision>
  <dcterms:created xsi:type="dcterms:W3CDTF">2024-04-05T08:28:00Z</dcterms:created>
  <dcterms:modified xsi:type="dcterms:W3CDTF">2024-04-11T07:28:00Z</dcterms:modified>
</cp:coreProperties>
</file>