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ЧЕРЕМША</w:t>
      </w:r>
      <w:r>
        <w:rPr>
          <w:rFonts w:ascii="Times New Roman" w:hAnsi="Times New Roman"/>
          <w:b w:val="1"/>
          <w:sz w:val="28"/>
        </w:rPr>
        <w:t>НСКОГО СЕЛЬСОВЕТА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ЕЛЬЦОВСКОГО РАЙОНА АЛТАЙСКОГО КРАЯ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ПОСТАНОВЛЕНИЕ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28.04.2025 г.                                                                                                       № 6             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с.Черемшанка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 w:val="1"/>
          <w:sz w:val="28"/>
        </w:rPr>
        <w:t>Черемшанского</w:t>
      </w:r>
      <w:r>
        <w:rPr>
          <w:rFonts w:ascii="Times New Roman" w:hAnsi="Times New Roman"/>
          <w:b w:val="1"/>
          <w:sz w:val="28"/>
        </w:rPr>
        <w:t xml:space="preserve"> сельсовета </w:t>
      </w:r>
      <w:r>
        <w:rPr>
          <w:rFonts w:ascii="Times New Roman" w:hAnsi="Times New Roman"/>
          <w:b w:val="1"/>
          <w:sz w:val="28"/>
        </w:rPr>
        <w:t>Ельцовского</w:t>
      </w:r>
      <w:r>
        <w:rPr>
          <w:rFonts w:ascii="Times New Roman" w:hAnsi="Times New Roman"/>
          <w:b w:val="1"/>
          <w:sz w:val="28"/>
        </w:rPr>
        <w:t xml:space="preserve"> района Алта</w:t>
      </w:r>
      <w:r>
        <w:rPr>
          <w:rFonts w:ascii="Times New Roman" w:hAnsi="Times New Roman"/>
          <w:b w:val="1"/>
          <w:sz w:val="28"/>
        </w:rPr>
        <w:t xml:space="preserve">йского края от 18.12.2023 № 28 «Об утверждении  административного регламента предоставления муниципальной услуги «Предоставление в собственность, </w:t>
      </w:r>
      <w:r>
        <w:rPr>
          <w:rFonts w:ascii="Times New Roman" w:hAnsi="Times New Roman"/>
          <w:b w:val="1"/>
          <w:sz w:val="28"/>
        </w:rPr>
        <w:t>аренду,постоянное</w:t>
      </w:r>
      <w:r>
        <w:rPr>
          <w:rFonts w:ascii="Times New Roman" w:hAnsi="Times New Roman"/>
          <w:b w:val="1"/>
          <w:sz w:val="28"/>
        </w:rPr>
        <w:t xml:space="preserve"> (бессрочное) пользование, безвозмездное пользование земельного участка, находящегося в госуд</w:t>
      </w:r>
      <w:r>
        <w:rPr>
          <w:rFonts w:ascii="Times New Roman" w:hAnsi="Times New Roman"/>
          <w:b w:val="1"/>
          <w:sz w:val="28"/>
        </w:rPr>
        <w:t xml:space="preserve">арственной или муниципальной собственности, без проведения торгов» на территории  </w:t>
      </w:r>
      <w:r>
        <w:rPr>
          <w:rFonts w:ascii="Times New Roman" w:hAnsi="Times New Roman"/>
          <w:b w:val="1"/>
          <w:sz w:val="28"/>
        </w:rPr>
        <w:t>Черемшанского</w:t>
      </w:r>
      <w:r>
        <w:rPr>
          <w:rFonts w:ascii="Times New Roman" w:hAnsi="Times New Roman"/>
          <w:b w:val="1"/>
          <w:sz w:val="28"/>
        </w:rPr>
        <w:t xml:space="preserve"> сельсовета </w:t>
      </w:r>
      <w:r>
        <w:rPr>
          <w:rFonts w:ascii="Times New Roman" w:hAnsi="Times New Roman"/>
          <w:b w:val="1"/>
          <w:sz w:val="28"/>
        </w:rPr>
        <w:t>Ельцовского</w:t>
      </w:r>
      <w:r>
        <w:rPr>
          <w:rFonts w:ascii="Times New Roman" w:hAnsi="Times New Roman"/>
          <w:b w:val="1"/>
          <w:sz w:val="28"/>
        </w:rPr>
        <w:t xml:space="preserve"> района Алтайского края» </w:t>
      </w:r>
    </w:p>
    <w:p w14:paraId="0A000000">
      <w:pPr>
        <w:spacing w:after="0" w:line="240" w:lineRule="auto"/>
        <w:ind w:right="5152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соответствии с Федеральным законом от 27.07.2010 № 210-ФЗ «Об организации предоставления государственных</w:t>
      </w:r>
      <w:r>
        <w:rPr>
          <w:rFonts w:ascii="Times New Roman" w:hAnsi="Times New Roman"/>
          <w:sz w:val="28"/>
        </w:rPr>
        <w:t xml:space="preserve"> и муниципальных услуг», Федеральным законом от 26.12.2024 № 494-ФЗ «О внесении изменений в отдельные законодательные акты», в целях приведения в соответствие с действующим законодательством, на основании протеста прокуратуры от 03.04.2025 № 02-01-</w:t>
      </w:r>
      <w:r>
        <w:rPr>
          <w:rFonts w:ascii="Times New Roman" w:hAnsi="Times New Roman"/>
          <w:sz w:val="28"/>
        </w:rPr>
        <w:t xml:space="preserve">2025,  </w:t>
      </w: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0C000000">
      <w:pPr>
        <w:numPr>
          <w:ilvl w:val="0"/>
          <w:numId w:val="1"/>
        </w:numPr>
        <w:spacing w:after="0" w:line="0" w:lineRule="atLeast"/>
        <w:ind w:firstLine="36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</w:rPr>
        <w:t>Черемшанского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Ельцовского</w:t>
      </w:r>
      <w:r>
        <w:rPr>
          <w:rFonts w:ascii="Times New Roman" w:hAnsi="Times New Roman"/>
          <w:sz w:val="28"/>
        </w:rPr>
        <w:t xml:space="preserve"> района Алтайского края от 18.12.2023 № 28 «Об утверждении  административного регламента предоставления муниципальной услуги «Предоставление в собственность, аренду, пост</w:t>
      </w:r>
      <w:r>
        <w:rPr>
          <w:rFonts w:ascii="Times New Roman" w:hAnsi="Times New Roman"/>
          <w:sz w:val="28"/>
        </w:rPr>
        <w:t xml:space="preserve">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</w:t>
      </w:r>
      <w:r>
        <w:rPr>
          <w:rFonts w:ascii="Times New Roman" w:hAnsi="Times New Roman"/>
          <w:sz w:val="28"/>
        </w:rPr>
        <w:t>Черемшанского</w:t>
      </w:r>
      <w:r>
        <w:rPr>
          <w:rFonts w:ascii="Times New Roman" w:hAnsi="Times New Roman"/>
          <w:sz w:val="28"/>
        </w:rPr>
        <w:t xml:space="preserve"> сельсовета  </w:t>
      </w:r>
      <w:r>
        <w:rPr>
          <w:rFonts w:ascii="Times New Roman" w:hAnsi="Times New Roman"/>
          <w:sz w:val="28"/>
        </w:rPr>
        <w:t>Ельцовского</w:t>
      </w:r>
      <w:r>
        <w:rPr>
          <w:rFonts w:ascii="Times New Roman" w:hAnsi="Times New Roman"/>
          <w:sz w:val="28"/>
        </w:rPr>
        <w:t xml:space="preserve"> района Алтайского края» следующие изме</w:t>
      </w:r>
      <w:r>
        <w:rPr>
          <w:rFonts w:ascii="Times New Roman" w:hAnsi="Times New Roman"/>
          <w:sz w:val="28"/>
        </w:rPr>
        <w:t>нения:</w:t>
      </w:r>
    </w:p>
    <w:p w14:paraId="0D000000">
      <w:pPr>
        <w:widowControl w:val="0"/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1.1. Пункт 2.19.8  Регламента изложить в новой редакции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/>
          <w:sz w:val="30"/>
        </w:rPr>
        <w:t>»;</w:t>
      </w:r>
    </w:p>
    <w:p w14:paraId="0E000000">
      <w:pPr>
        <w:pStyle w:val="Style_1"/>
        <w:spacing w:after="0" w:before="210"/>
        <w:ind w:firstLine="540"/>
        <w:rPr>
          <w:sz w:val="30"/>
        </w:rPr>
      </w:pPr>
    </w:p>
    <w:p w14:paraId="0F000000">
      <w:pPr>
        <w:pStyle w:val="Style_2"/>
        <w:spacing w:line="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 Пункт 2.19.9 Регламента изложить в новой редакции: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sz w:val="28"/>
        </w:rPr>
        <w:t xml:space="preserve">». </w:t>
      </w:r>
      <w:bookmarkStart w:id="1" w:name="_GoBack"/>
      <w:bookmarkEnd w:id="1"/>
    </w:p>
    <w:p w14:paraId="10000000">
      <w:pPr>
        <w:pStyle w:val="Style_2"/>
        <w:spacing w:line="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Пункт 2.19.10 </w:t>
      </w:r>
      <w:r>
        <w:rPr>
          <w:rFonts w:ascii="Times New Roman" w:hAnsi="Times New Roman"/>
          <w:sz w:val="28"/>
        </w:rPr>
        <w:t xml:space="preserve">Регламента изложить в новой редакции: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/>
          <w:sz w:val="28"/>
        </w:rPr>
        <w:t>».</w:t>
      </w:r>
    </w:p>
    <w:p w14:paraId="11000000">
      <w:pPr>
        <w:pStyle w:val="Style_2"/>
        <w:spacing w:line="0" w:lineRule="atLeast"/>
        <w:ind w:firstLine="54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Настоящее постановление опубликовать (обнародовать) в установленном порядке.</w:t>
      </w:r>
    </w:p>
    <w:p w14:paraId="13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</w:p>
    <w:p w14:paraId="14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Контроль исполнения настоящего постановления оставляю за собой.</w:t>
      </w:r>
    </w:p>
    <w:p w14:paraId="15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</w:p>
    <w:p w14:paraId="16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сельсовета</w:t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Н.Н.Некипелова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1" w:type="paragraph">
    <w:name w:val="Знак сноски1"/>
    <w:link w:val="Style_11_ch"/>
    <w:rPr>
      <w:vertAlign w:val="superscript"/>
    </w:rPr>
  </w:style>
  <w:style w:styleId="Style_11_ch" w:type="character">
    <w:name w:val="Знак сноски1"/>
    <w:link w:val="Style_11"/>
    <w:rPr>
      <w:vertAlign w:val="superscript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4"/>
    <w:link w:val="Style_18_ch"/>
    <w:pPr>
      <w:spacing w:after="0" w:line="240" w:lineRule="auto"/>
      <w:ind/>
    </w:pPr>
    <w:rPr>
      <w:rFonts w:ascii="Times New Roman" w:hAnsi="Times New Roman"/>
      <w:sz w:val="20"/>
    </w:rPr>
  </w:style>
  <w:style w:styleId="Style_18_ch" w:type="character">
    <w:name w:val="Footnote"/>
    <w:basedOn w:val="Style_4_ch"/>
    <w:link w:val="Style_18"/>
    <w:rPr>
      <w:rFonts w:ascii="Times New Roman" w:hAnsi="Times New Roman"/>
      <w:sz w:val="20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  <w:rPr>
      <w:sz w:val="22"/>
    </w:rPr>
  </w:style>
  <w:style w:styleId="Style_24_ch" w:type="character">
    <w:name w:val="Обычный1"/>
    <w:link w:val="Style_24"/>
    <w:rPr>
      <w:sz w:val="22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4"/>
    <w:link w:val="Style_27_ch"/>
    <w:uiPriority w:val="39"/>
    <w:pPr>
      <w:ind w:firstLine="0" w:left="1800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2025-05-12T02:20:11Z</dcterms:modified>
</cp:coreProperties>
</file>