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left"/>
        <w:rPr>
          <w:b w:val="0"/>
          <w:sz w:val="26"/>
        </w:rPr>
      </w:pPr>
    </w:p>
    <w:p w14:paraId="02000000">
      <w:pPr>
        <w:pStyle w:val="Style_1"/>
        <w:rPr>
          <w:b w:val="0"/>
          <w:sz w:val="26"/>
        </w:rPr>
      </w:pPr>
    </w:p>
    <w:p w14:paraId="03000000">
      <w:pPr>
        <w:pStyle w:val="Style_1"/>
        <w:rPr>
          <w:b w:val="0"/>
          <w:sz w:val="26"/>
        </w:rPr>
      </w:pPr>
    </w:p>
    <w:p w14:paraId="04000000">
      <w:pPr>
        <w:pStyle w:val="Style_2"/>
        <w:ind w:right="0"/>
        <w:rPr>
          <w:b w:val="0"/>
          <w:sz w:val="28"/>
        </w:rPr>
      </w:pPr>
      <w:r>
        <w:rPr>
          <w:b w:val="0"/>
          <w:sz w:val="28"/>
        </w:rPr>
        <w:t xml:space="preserve">АДМИНИСТРАЦИЯ ЧЕРЕМШАНСКОГО СЕЛЬСОВЕТА </w:t>
      </w:r>
    </w:p>
    <w:p w14:paraId="05000000">
      <w:pPr>
        <w:pStyle w:val="Style_2"/>
        <w:ind w:right="0"/>
        <w:rPr>
          <w:b w:val="0"/>
          <w:sz w:val="28"/>
        </w:rPr>
      </w:pPr>
      <w:r>
        <w:rPr>
          <w:b w:val="0"/>
          <w:caps w:val="1"/>
          <w:sz w:val="28"/>
        </w:rPr>
        <w:t>ЕЛЬЦОВСКОГО РАЙОНА  Алтайского края</w:t>
      </w:r>
    </w:p>
    <w:p w14:paraId="06000000">
      <w:pPr>
        <w:ind w:firstLine="0" w:left="-284"/>
        <w:rPr>
          <w:b w:val="0"/>
          <w:sz w:val="28"/>
        </w:rPr>
      </w:pPr>
    </w:p>
    <w:p w14:paraId="07000000">
      <w:pPr>
        <w:pStyle w:val="Style_3"/>
        <w:ind w:firstLine="0" w:left="0"/>
        <w:rPr>
          <w:rFonts w:ascii="Arial" w:hAnsi="Arial"/>
          <w:b w:val="0"/>
          <w:spacing w:val="84"/>
          <w:sz w:val="32"/>
        </w:rPr>
      </w:pPr>
      <w:r>
        <w:rPr>
          <w:rFonts w:ascii="Arial" w:hAnsi="Arial"/>
          <w:b w:val="0"/>
          <w:spacing w:val="84"/>
          <w:sz w:val="32"/>
        </w:rPr>
        <w:t>ПОСТАНОВЛение</w:t>
      </w:r>
    </w:p>
    <w:tbl>
      <w:tblPr>
        <w:tblStyle w:val="Style_4"/>
        <w:tblInd w:type="dxa" w:w="108"/>
        <w:tblLayout w:type="fixed"/>
      </w:tblPr>
      <w:tblGrid>
        <w:gridCol w:w="2232"/>
        <w:gridCol w:w="2338"/>
        <w:gridCol w:w="3604"/>
        <w:gridCol w:w="1073"/>
      </w:tblGrid>
      <w:tr>
        <w:tc>
          <w:tcPr>
            <w:tcW w:type="dxa" w:w="2232"/>
            <w:tcBorders>
              <w:bottom w:color="000000" w:sz="12" w:val="single"/>
            </w:tcBorders>
          </w:tcPr>
          <w:p w14:paraId="08000000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18.12</w:t>
            </w:r>
            <w:r>
              <w:rPr>
                <w:rFonts w:ascii="Arial" w:hAnsi="Arial"/>
                <w:sz w:val="24"/>
              </w:rPr>
              <w:t>.202</w:t>
            </w: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338"/>
          </w:tcPr>
          <w:p w14:paraId="0900000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type="dxa" w:w="3604"/>
          </w:tcPr>
          <w:p w14:paraId="0A00000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type="dxa" w:w="1073"/>
            <w:tcBorders>
              <w:bottom w:color="000000" w:sz="12" w:val="single"/>
            </w:tcBorders>
          </w:tcPr>
          <w:p w14:paraId="0B000000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</w:tr>
    </w:tbl>
    <w:p w14:paraId="0C000000">
      <w:pPr>
        <w:ind w:right="-2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с.Черемшанка</w:t>
      </w:r>
    </w:p>
    <w:p w14:paraId="0D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утверждении Реестра </w:t>
      </w:r>
      <w:r>
        <w:rPr>
          <w:rFonts w:ascii="Arial" w:hAnsi="Arial"/>
          <w:sz w:val="24"/>
        </w:rPr>
        <w:t>муниципальных</w:t>
      </w:r>
    </w:p>
    <w:p w14:paraId="0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услуг, оказываемых на территории </w:t>
      </w:r>
    </w:p>
    <w:p w14:paraId="0F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МО Черемшанский сельсовет </w:t>
      </w:r>
    </w:p>
    <w:p w14:paraId="1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Ельцовского</w:t>
      </w:r>
      <w:r>
        <w:rPr>
          <w:rFonts w:ascii="Arial" w:hAnsi="Arial"/>
          <w:sz w:val="24"/>
        </w:rPr>
        <w:t xml:space="preserve"> района Алтайского края</w:t>
      </w:r>
    </w:p>
    <w:p w14:paraId="11000000">
      <w:pPr>
        <w:rPr>
          <w:rFonts w:ascii="Arial" w:hAnsi="Arial"/>
          <w:sz w:val="24"/>
        </w:rPr>
      </w:pPr>
    </w:p>
    <w:p w14:paraId="1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В соответствии с Федеральным Законом от 27июля 2010 года № 210 –ФЗ «Об организации предоставления государственных и муниципальных услуг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, в целях обеспечения доступа граждан и юридических лиц к достоверной и актуальной информации о </w:t>
      </w:r>
      <w:r>
        <w:rPr>
          <w:rFonts w:ascii="Arial" w:hAnsi="Arial"/>
          <w:sz w:val="24"/>
        </w:rPr>
        <w:t xml:space="preserve">муниципальных услугах, предоставляемых Черемшанским сельсоветом </w:t>
      </w:r>
      <w:r>
        <w:rPr>
          <w:rFonts w:ascii="Arial" w:hAnsi="Arial"/>
          <w:sz w:val="24"/>
        </w:rPr>
        <w:t xml:space="preserve">Ельцовского </w:t>
      </w:r>
      <w:r>
        <w:rPr>
          <w:rFonts w:ascii="Arial" w:hAnsi="Arial"/>
          <w:sz w:val="24"/>
        </w:rPr>
        <w:t xml:space="preserve"> района Алтайского края</w:t>
      </w:r>
      <w:r>
        <w:rPr>
          <w:rFonts w:ascii="Arial" w:hAnsi="Arial"/>
          <w:sz w:val="24"/>
        </w:rPr>
        <w:t xml:space="preserve"> ПОСТАНОВЛЯЮ</w:t>
      </w:r>
      <w:r>
        <w:rPr>
          <w:rFonts w:ascii="Arial" w:hAnsi="Arial"/>
          <w:sz w:val="24"/>
        </w:rPr>
        <w:t>:</w:t>
      </w:r>
    </w:p>
    <w:p w14:paraId="13000000">
      <w:pPr>
        <w:numPr>
          <w:ilvl w:val="0"/>
          <w:numId w:val="1"/>
        </w:num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Реестр муниципальных услуг, оказываемых на территории МО Черемшанский сельсовет </w:t>
      </w:r>
      <w:r>
        <w:rPr>
          <w:rFonts w:ascii="Arial" w:hAnsi="Arial"/>
          <w:sz w:val="24"/>
        </w:rPr>
        <w:t>Ельцовского</w:t>
      </w:r>
      <w:r>
        <w:rPr>
          <w:rFonts w:ascii="Arial" w:hAnsi="Arial"/>
          <w:sz w:val="24"/>
        </w:rPr>
        <w:t xml:space="preserve"> района Алтайского края.</w:t>
      </w:r>
    </w:p>
    <w:p w14:paraId="14000000">
      <w:pPr>
        <w:numPr>
          <w:ilvl w:val="0"/>
          <w:numId w:val="1"/>
        </w:num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Настоящее постановление обнародовать</w:t>
      </w:r>
      <w:r>
        <w:rPr>
          <w:rFonts w:ascii="Arial" w:hAnsi="Arial"/>
          <w:sz w:val="24"/>
        </w:rPr>
        <w:t xml:space="preserve"> на официальном сайте администрации Ельцовского </w:t>
      </w:r>
      <w:r>
        <w:rPr>
          <w:rFonts w:ascii="Arial" w:hAnsi="Arial"/>
          <w:sz w:val="24"/>
        </w:rPr>
        <w:t xml:space="preserve"> района и информационном стенде администрации сельсовета.</w:t>
      </w:r>
    </w:p>
    <w:p w14:paraId="15000000">
      <w:pPr>
        <w:numPr>
          <w:ilvl w:val="0"/>
          <w:numId w:val="1"/>
        </w:num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№9 от 22</w:t>
      </w:r>
      <w:r>
        <w:rPr>
          <w:rFonts w:ascii="Arial" w:hAnsi="Arial"/>
          <w:sz w:val="24"/>
        </w:rPr>
        <w:t>.04.2013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 «Об утверждении порядка разработки и утверждения административных регламентов предоставления  муниципальных услуг, оказываемых на территории МО Черемшанский сельсовет </w:t>
      </w:r>
      <w:r>
        <w:rPr>
          <w:rFonts w:ascii="Arial" w:hAnsi="Arial"/>
          <w:sz w:val="24"/>
        </w:rPr>
        <w:t>Ельцовского</w:t>
      </w:r>
      <w:r>
        <w:rPr>
          <w:rFonts w:ascii="Arial" w:hAnsi="Arial"/>
          <w:sz w:val="24"/>
        </w:rPr>
        <w:t xml:space="preserve"> района»</w:t>
      </w:r>
      <w:r>
        <w:rPr>
          <w:rFonts w:ascii="Arial" w:hAnsi="Arial"/>
          <w:sz w:val="24"/>
        </w:rPr>
        <w:t xml:space="preserve"> считать утратившим силу.</w:t>
      </w:r>
    </w:p>
    <w:p w14:paraId="16000000">
      <w:pPr>
        <w:numPr>
          <w:ilvl w:val="0"/>
          <w:numId w:val="1"/>
        </w:num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данного постановления оставляю за собой</w:t>
      </w:r>
      <w:r>
        <w:rPr>
          <w:rFonts w:ascii="Arial" w:hAnsi="Arial"/>
          <w:sz w:val="24"/>
        </w:rPr>
        <w:t xml:space="preserve">.  </w:t>
      </w:r>
    </w:p>
    <w:p w14:paraId="17000000">
      <w:pPr>
        <w:spacing w:after="0" w:line="240" w:lineRule="auto"/>
        <w:ind/>
        <w:rPr>
          <w:rFonts w:ascii="Arial" w:hAnsi="Arial"/>
          <w:sz w:val="24"/>
        </w:rPr>
      </w:pPr>
    </w:p>
    <w:p w14:paraId="18000000">
      <w:pPr>
        <w:rPr>
          <w:rFonts w:ascii="Arial" w:hAnsi="Arial"/>
          <w:sz w:val="24"/>
        </w:rPr>
      </w:pPr>
    </w:p>
    <w:p w14:paraId="1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 сельсовета                                                                          </w:t>
      </w:r>
      <w:r>
        <w:rPr>
          <w:rFonts w:ascii="Arial" w:hAnsi="Arial"/>
          <w:sz w:val="24"/>
        </w:rPr>
        <w:t>Н.Н.Некипелова</w:t>
      </w:r>
      <w:r>
        <w:rPr>
          <w:rFonts w:ascii="Arial" w:hAnsi="Arial"/>
          <w:sz w:val="24"/>
        </w:rPr>
        <w:t xml:space="preserve"> </w:t>
      </w:r>
    </w:p>
    <w:p w14:paraId="1A000000">
      <w:pPr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</w:p>
    <w:p w14:paraId="1C000000">
      <w:pPr>
        <w:rPr>
          <w:rFonts w:ascii="Arial" w:hAnsi="Arial"/>
          <w:sz w:val="24"/>
        </w:rPr>
      </w:pPr>
    </w:p>
    <w:p w14:paraId="1D000000">
      <w:pPr>
        <w:rPr>
          <w:rFonts w:ascii="Arial" w:hAnsi="Arial"/>
          <w:sz w:val="24"/>
        </w:rPr>
      </w:pPr>
    </w:p>
    <w:p w14:paraId="1E000000">
      <w:pPr>
        <w:rPr>
          <w:rFonts w:ascii="Arial" w:hAnsi="Arial"/>
          <w:sz w:val="24"/>
        </w:rPr>
      </w:pPr>
    </w:p>
    <w:p w14:paraId="1F000000">
      <w:pPr>
        <w:rPr>
          <w:rFonts w:ascii="Arial" w:hAnsi="Arial"/>
          <w:sz w:val="24"/>
        </w:rPr>
      </w:pPr>
    </w:p>
    <w:p w14:paraId="20000000">
      <w:pPr>
        <w:rPr>
          <w:rFonts w:ascii="Arial" w:hAnsi="Arial"/>
          <w:sz w:val="24"/>
        </w:rPr>
      </w:pPr>
    </w:p>
    <w:p w14:paraId="21000000">
      <w:pPr>
        <w:rPr>
          <w:rFonts w:ascii="Arial" w:hAnsi="Arial"/>
          <w:sz w:val="24"/>
        </w:rPr>
      </w:pPr>
    </w:p>
    <w:p w14:paraId="22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</w:p>
    <w:p w14:paraId="23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главы сельсовета</w:t>
      </w:r>
    </w:p>
    <w:p w14:paraId="24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30 от 18.12</w:t>
      </w:r>
      <w:r>
        <w:rPr>
          <w:rFonts w:ascii="Arial" w:hAnsi="Arial"/>
          <w:sz w:val="24"/>
        </w:rPr>
        <w:t>.2023</w:t>
      </w:r>
    </w:p>
    <w:p w14:paraId="25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Реестр муниципальных услуг,</w:t>
      </w:r>
    </w:p>
    <w:p w14:paraId="26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оказываемых на территории МО Черемшанский сельсовет</w:t>
      </w:r>
    </w:p>
    <w:p w14:paraId="27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Ельцов</w:t>
      </w:r>
      <w:r>
        <w:rPr>
          <w:rFonts w:ascii="Arial" w:hAnsi="Arial"/>
          <w:sz w:val="24"/>
        </w:rPr>
        <w:t>ского</w:t>
      </w:r>
      <w:r>
        <w:rPr>
          <w:rFonts w:ascii="Arial" w:hAnsi="Arial"/>
          <w:sz w:val="24"/>
        </w:rPr>
        <w:t xml:space="preserve"> района</w:t>
      </w:r>
    </w:p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2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</w:p>
          <w:p w14:paraId="2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п</w:t>
            </w:r>
          </w:p>
        </w:tc>
        <w:tc>
          <w:tcPr>
            <w:tcW w:type="dxa" w:w="3117"/>
          </w:tcPr>
          <w:p w14:paraId="2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Наименование и </w:t>
            </w:r>
          </w:p>
          <w:p w14:paraId="2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содержание </w:t>
            </w:r>
          </w:p>
          <w:p w14:paraId="2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муниципальной услуги</w:t>
            </w:r>
          </w:p>
        </w:tc>
        <w:tc>
          <w:tcPr>
            <w:tcW w:type="dxa" w:w="1893"/>
          </w:tcPr>
          <w:p w14:paraId="2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</w:t>
            </w:r>
            <w:r>
              <w:rPr>
                <w:rFonts w:ascii="Arial" w:hAnsi="Arial"/>
                <w:sz w:val="20"/>
              </w:rPr>
              <w:t xml:space="preserve">ан </w:t>
            </w:r>
            <w:r>
              <w:rPr>
                <w:rFonts w:ascii="Arial" w:hAnsi="Arial"/>
                <w:sz w:val="20"/>
              </w:rPr>
              <w:t>исполнительной</w:t>
            </w:r>
          </w:p>
          <w:p w14:paraId="2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власти, </w:t>
            </w:r>
            <w:r>
              <w:rPr>
                <w:rFonts w:ascii="Arial" w:hAnsi="Arial"/>
                <w:sz w:val="20"/>
              </w:rPr>
              <w:t>ответственный</w:t>
            </w:r>
          </w:p>
          <w:p w14:paraId="2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за организацию </w:t>
            </w:r>
          </w:p>
          <w:p w14:paraId="3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предоставления</w:t>
            </w:r>
          </w:p>
          <w:p w14:paraId="3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муниципальной</w:t>
            </w:r>
          </w:p>
          <w:p w14:paraId="3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услуги</w:t>
            </w:r>
          </w:p>
        </w:tc>
        <w:tc>
          <w:tcPr>
            <w:tcW w:type="dxa" w:w="2119"/>
          </w:tcPr>
          <w:p w14:paraId="3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Административный</w:t>
            </w:r>
          </w:p>
          <w:p w14:paraId="3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регламент</w:t>
            </w:r>
          </w:p>
        </w:tc>
        <w:tc>
          <w:tcPr>
            <w:tcW w:type="dxa" w:w="1748"/>
          </w:tcPr>
          <w:p w14:paraId="3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 муниципальной услуги</w:t>
            </w:r>
          </w:p>
        </w:tc>
      </w:tr>
      <w:tr>
        <w:tc>
          <w:tcPr>
            <w:tcW w:type="dxa" w:w="478"/>
          </w:tcPr>
          <w:p w14:paraId="3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117"/>
          </w:tcPr>
          <w:p w14:paraId="37000000">
            <w:pPr>
              <w:pStyle w:val="Style_6"/>
              <w:ind w:hanging="78" w:left="78"/>
              <w:rPr>
                <w:rStyle w:val="Style_7_ch"/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Arial" w:hAnsi="Arial"/>
                <w:sz w:val="20"/>
              </w:rPr>
              <w:t xml:space="preserve">Присвоение адреса объекту адресации, изменение и аннулирование такого адреса» на территории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МО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Черемшанский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сельсовет</w:t>
            </w:r>
          </w:p>
          <w:p w14:paraId="38000000">
            <w:pPr>
              <w:pStyle w:val="Style_6"/>
              <w:ind w:hanging="720" w:left="720"/>
              <w:rPr>
                <w:rStyle w:val="Style_7_ch"/>
                <w:rFonts w:ascii="Arial" w:hAnsi="Arial"/>
                <w:b w:val="0"/>
                <w:sz w:val="20"/>
              </w:rPr>
            </w:pP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Ельцовского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района А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лтайского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края</w:t>
            </w:r>
          </w:p>
          <w:p w14:paraId="39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893"/>
          </w:tcPr>
          <w:p w14:paraId="3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r>
              <w:rPr>
                <w:rFonts w:ascii="Arial" w:hAnsi="Arial"/>
                <w:sz w:val="20"/>
              </w:rPr>
              <w:t>Черемшанского</w:t>
            </w:r>
          </w:p>
          <w:p w14:paraId="3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3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№22 от 18.12.2023</w:t>
            </w:r>
          </w:p>
          <w:p w14:paraId="3D000000">
            <w:pPr>
              <w:rPr>
                <w:rFonts w:ascii="Arial" w:hAnsi="Arial"/>
                <w:sz w:val="20"/>
              </w:rPr>
            </w:pPr>
          </w:p>
          <w:p w14:paraId="3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3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  <w:tr>
        <w:tc>
          <w:tcPr>
            <w:tcW w:type="dxa" w:w="478"/>
          </w:tcPr>
          <w:p w14:paraId="4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117"/>
          </w:tcPr>
          <w:p w14:paraId="41000000">
            <w:pPr>
              <w:pStyle w:val="Style_8"/>
              <w:ind w:right="-63"/>
              <w:outlineLvl w:val="0"/>
              <w:rPr>
                <w:rFonts w:ascii="Arial" w:hAnsi="Arial"/>
                <w:b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color w:val="000000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Arial" w:hAnsi="Arial"/>
                <w:b w:val="0"/>
                <w:color w:val="000000"/>
                <w:sz w:val="20"/>
              </w:rPr>
              <w:t>Постановка на учет граждан, испытывающих потребность в древесине для собственных нужд</w:t>
            </w:r>
            <w:r>
              <w:rPr>
                <w:rFonts w:ascii="Arial" w:hAnsi="Arial"/>
                <w:b w:val="0"/>
                <w:color w:val="000000"/>
                <w:sz w:val="20"/>
              </w:rPr>
              <w:t>»</w:t>
            </w:r>
          </w:p>
          <w:p w14:paraId="42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893"/>
          </w:tcPr>
          <w:p w14:paraId="4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4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 xml:space="preserve">Ельцовского </w:t>
            </w:r>
            <w:r>
              <w:rPr>
                <w:rFonts w:ascii="Arial" w:hAnsi="Arial"/>
                <w:sz w:val="20"/>
              </w:rPr>
              <w:t>района Алтайского края</w:t>
            </w:r>
          </w:p>
        </w:tc>
        <w:tc>
          <w:tcPr>
            <w:tcW w:type="dxa" w:w="2119"/>
          </w:tcPr>
          <w:p w14:paraId="4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№29 от 18.12.2023</w:t>
            </w:r>
          </w:p>
          <w:p w14:paraId="46000000">
            <w:pPr>
              <w:rPr>
                <w:rFonts w:ascii="Arial" w:hAnsi="Arial"/>
                <w:sz w:val="20"/>
              </w:rPr>
            </w:pPr>
          </w:p>
          <w:p w14:paraId="4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4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 лица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>
        <w:tc>
          <w:tcPr>
            <w:tcW w:type="dxa" w:w="478"/>
          </w:tcPr>
          <w:p w14:paraId="4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3117"/>
          </w:tcPr>
          <w:p w14:paraId="4A000000">
            <w:pPr>
              <w:pStyle w:val="Style_6"/>
              <w:ind w:firstLine="0" w:left="0"/>
              <w:jc w:val="both"/>
              <w:rPr>
                <w:rStyle w:val="Style_7_ch"/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14:paraId="4B000000">
            <w:pPr>
              <w:pStyle w:val="Style_6"/>
              <w:ind w:firstLine="0" w:left="0"/>
              <w:jc w:val="both"/>
              <w:rPr>
                <w:rStyle w:val="Style_7_ch"/>
                <w:rFonts w:ascii="Arial" w:hAnsi="Arial"/>
                <w:b w:val="0"/>
                <w:sz w:val="20"/>
              </w:rPr>
            </w:pPr>
            <w:r>
              <w:rPr>
                <w:rStyle w:val="Style_7_ch"/>
                <w:rFonts w:ascii="Arial" w:hAnsi="Arial"/>
                <w:b w:val="0"/>
                <w:sz w:val="20"/>
              </w:rPr>
              <w:t>«Выдача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разрешений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на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право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вырубки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зеленых насаждений»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н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а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территории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МО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Черемшанский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сельсовет</w:t>
            </w:r>
          </w:p>
          <w:p w14:paraId="4C000000">
            <w:pPr>
              <w:pStyle w:val="Style_6"/>
              <w:ind w:firstLine="0" w:left="0"/>
              <w:jc w:val="both"/>
              <w:rPr>
                <w:rStyle w:val="Style_7_ch"/>
                <w:rFonts w:ascii="Arial" w:hAnsi="Arial"/>
                <w:b w:val="0"/>
                <w:sz w:val="20"/>
              </w:rPr>
            </w:pPr>
            <w:r>
              <w:rPr>
                <w:rStyle w:val="Style_7_ch"/>
                <w:rFonts w:ascii="Arial" w:hAnsi="Arial"/>
                <w:b w:val="0"/>
                <w:sz w:val="20"/>
              </w:rPr>
              <w:t>Ельцовского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района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Алтайского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Style w:val="Style_7_ch"/>
                <w:rFonts w:ascii="Arial" w:hAnsi="Arial"/>
                <w:b w:val="0"/>
                <w:sz w:val="20"/>
              </w:rPr>
              <w:t>края</w:t>
            </w:r>
          </w:p>
          <w:p w14:paraId="4D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893"/>
          </w:tcPr>
          <w:p w14:paraId="4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4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5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 xml:space="preserve">Ельцовского 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5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№20 от 18.12.2023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52000000">
            <w:pPr>
              <w:rPr>
                <w:rFonts w:ascii="Arial" w:hAnsi="Arial"/>
                <w:sz w:val="20"/>
              </w:rPr>
            </w:pPr>
          </w:p>
          <w:p w14:paraId="5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5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  <w:tr>
        <w:tc>
          <w:tcPr>
            <w:tcW w:type="dxa" w:w="478"/>
          </w:tcPr>
          <w:p w14:paraId="5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117"/>
          </w:tcPr>
          <w:p w14:paraId="56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Arial" w:hAnsi="Arial"/>
                <w:sz w:val="20"/>
              </w:rPr>
              <w:t>»</w:t>
            </w:r>
          </w:p>
          <w:p w14:paraId="57000000">
            <w:pPr>
              <w:widowControl w:val="0"/>
              <w:spacing w:line="20" w:lineRule="atLeast"/>
              <w:ind w:right="2"/>
              <w:contextualSpacing w:val="1"/>
              <w:jc w:val="center"/>
              <w:rPr>
                <w:rFonts w:ascii="Arial" w:hAnsi="Arial"/>
                <w:sz w:val="20"/>
              </w:rPr>
            </w:pPr>
          </w:p>
          <w:p w14:paraId="58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893"/>
          </w:tcPr>
          <w:p w14:paraId="5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</w:p>
          <w:p w14:paraId="5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5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 xml:space="preserve">Ельцовского </w:t>
            </w:r>
            <w:r>
              <w:rPr>
                <w:rFonts w:ascii="Arial" w:hAnsi="Arial"/>
                <w:sz w:val="20"/>
              </w:rPr>
              <w:t xml:space="preserve"> района  Алтайского края</w:t>
            </w:r>
          </w:p>
        </w:tc>
        <w:tc>
          <w:tcPr>
            <w:tcW w:type="dxa" w:w="2119"/>
          </w:tcPr>
          <w:p w14:paraId="5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23 от 18.12.2023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5D000000">
            <w:pPr>
              <w:rPr>
                <w:rFonts w:ascii="Arial" w:hAnsi="Arial"/>
                <w:sz w:val="20"/>
              </w:rPr>
            </w:pPr>
          </w:p>
          <w:p w14:paraId="5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Предоставляется в бумажном </w:t>
            </w:r>
            <w:r>
              <w:rPr>
                <w:rFonts w:ascii="Arial" w:hAnsi="Arial"/>
                <w:sz w:val="20"/>
              </w:rPr>
              <w:t>и электронном</w:t>
            </w:r>
          </w:p>
        </w:tc>
        <w:tc>
          <w:tcPr>
            <w:tcW w:type="dxa" w:w="1748"/>
          </w:tcPr>
          <w:p w14:paraId="5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  <w:tr>
        <w:tc>
          <w:tcPr>
            <w:tcW w:type="dxa" w:w="478"/>
          </w:tcPr>
          <w:p w14:paraId="6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117"/>
          </w:tcPr>
          <w:p w14:paraId="61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6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6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6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21 от 18.12.2023 </w:t>
            </w:r>
          </w:p>
          <w:p w14:paraId="65000000">
            <w:pPr>
              <w:rPr>
                <w:rFonts w:ascii="Arial" w:hAnsi="Arial"/>
                <w:sz w:val="20"/>
              </w:rPr>
            </w:pPr>
          </w:p>
          <w:p w14:paraId="6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6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6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3117"/>
          </w:tcPr>
          <w:p w14:paraId="69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6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6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6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24 от 18.12.2023 </w:t>
            </w:r>
          </w:p>
          <w:p w14:paraId="6D000000">
            <w:pPr>
              <w:rPr>
                <w:rFonts w:ascii="Arial" w:hAnsi="Arial"/>
                <w:sz w:val="20"/>
              </w:rPr>
            </w:pPr>
          </w:p>
          <w:p w14:paraId="6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6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7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3117"/>
          </w:tcPr>
          <w:p w14:paraId="71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7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7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25 от 18.12.2023 </w:t>
            </w:r>
          </w:p>
          <w:p w14:paraId="75000000">
            <w:pPr>
              <w:rPr>
                <w:rFonts w:ascii="Arial" w:hAnsi="Arial"/>
                <w:sz w:val="20"/>
              </w:rPr>
            </w:pPr>
          </w:p>
          <w:p w14:paraId="7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7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78000000">
            <w:r>
              <w:t>8</w:t>
            </w:r>
          </w:p>
        </w:tc>
        <w:tc>
          <w:tcPr>
            <w:tcW w:type="dxa" w:w="3117"/>
          </w:tcPr>
          <w:p w14:paraId="79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  без предоставления земельных участков и установления сервитута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7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7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26 от 18.12.2023 </w:t>
            </w:r>
          </w:p>
          <w:p w14:paraId="7D000000">
            <w:pPr>
              <w:rPr>
                <w:rFonts w:ascii="Arial" w:hAnsi="Arial"/>
                <w:sz w:val="20"/>
              </w:rPr>
            </w:pPr>
          </w:p>
          <w:p w14:paraId="7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7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80000000">
            <w:r>
              <w:t>9</w:t>
            </w:r>
          </w:p>
        </w:tc>
        <w:tc>
          <w:tcPr>
            <w:tcW w:type="dxa" w:w="3117"/>
          </w:tcPr>
          <w:p w14:paraId="81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«Отнесение земель или земельных участков,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8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8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8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27 от 18.12.2023 </w:t>
            </w:r>
          </w:p>
          <w:p w14:paraId="85000000">
            <w:pPr>
              <w:rPr>
                <w:rFonts w:ascii="Arial" w:hAnsi="Arial"/>
                <w:sz w:val="20"/>
              </w:rPr>
            </w:pPr>
          </w:p>
          <w:p w14:paraId="8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8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tbl>
      <w:tblPr>
        <w:tblStyle w:val="Style_5"/>
        <w:tblLayout w:type="fixed"/>
      </w:tblPr>
      <w:tblGrid>
        <w:gridCol w:w="478"/>
        <w:gridCol w:w="3117"/>
        <w:gridCol w:w="1893"/>
        <w:gridCol w:w="2119"/>
        <w:gridCol w:w="1748"/>
      </w:tblGrid>
      <w:tr>
        <w:tc>
          <w:tcPr>
            <w:tcW w:type="dxa" w:w="478"/>
          </w:tcPr>
          <w:p w14:paraId="88000000">
            <w:r>
              <w:t>10</w:t>
            </w:r>
          </w:p>
        </w:tc>
        <w:tc>
          <w:tcPr>
            <w:tcW w:type="dxa" w:w="3117"/>
          </w:tcPr>
          <w:p w14:paraId="89000000">
            <w:pPr>
              <w:widowControl w:val="0"/>
              <w:spacing w:line="20" w:lineRule="atLeast"/>
              <w:ind w:right="2"/>
              <w:contextualSpacing w:val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893"/>
          </w:tcPr>
          <w:p w14:paraId="8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Черемшанского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8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сельсовета </w:t>
            </w:r>
            <w:r>
              <w:rPr>
                <w:rFonts w:ascii="Arial" w:hAnsi="Arial"/>
                <w:sz w:val="20"/>
              </w:rPr>
              <w:t>Ельцовского</w:t>
            </w:r>
            <w:r>
              <w:rPr>
                <w:rFonts w:ascii="Arial" w:hAnsi="Arial"/>
                <w:sz w:val="20"/>
              </w:rPr>
              <w:t xml:space="preserve"> района Алтайского края</w:t>
            </w:r>
          </w:p>
        </w:tc>
        <w:tc>
          <w:tcPr>
            <w:tcW w:type="dxa" w:w="2119"/>
          </w:tcPr>
          <w:p w14:paraId="8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27 от 18.12.2023 </w:t>
            </w:r>
          </w:p>
          <w:p w14:paraId="8D000000">
            <w:pPr>
              <w:rPr>
                <w:rFonts w:ascii="Arial" w:hAnsi="Arial"/>
                <w:sz w:val="20"/>
              </w:rPr>
            </w:pPr>
          </w:p>
          <w:p w14:paraId="8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Предоставляется в бумажном и электронном</w:t>
            </w:r>
          </w:p>
        </w:tc>
        <w:tc>
          <w:tcPr>
            <w:tcW w:type="dxa" w:w="1748"/>
          </w:tcPr>
          <w:p w14:paraId="8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Физические</w:t>
            </w:r>
            <w:r>
              <w:rPr>
                <w:rFonts w:ascii="Arial" w:hAnsi="Arial"/>
                <w:sz w:val="20"/>
              </w:rPr>
              <w:t xml:space="preserve"> ,</w:t>
            </w:r>
            <w:r>
              <w:rPr>
                <w:rFonts w:ascii="Arial" w:hAnsi="Arial"/>
                <w:sz w:val="20"/>
              </w:rPr>
              <w:t xml:space="preserve"> юридические лица</w:t>
            </w:r>
          </w:p>
        </w:tc>
      </w:tr>
    </w:tbl>
    <w:p w14:paraId="90000000">
      <w:pPr>
        <w:rPr>
          <w:rFonts w:ascii="Arial" w:hAnsi="Arial"/>
          <w:sz w:val="24"/>
        </w:rPr>
      </w:pPr>
    </w:p>
    <w:p w14:paraId="91000000">
      <w:pPr>
        <w:rPr>
          <w:rFonts w:ascii="Arial" w:hAnsi="Arial"/>
          <w:sz w:val="24"/>
        </w:rPr>
      </w:pPr>
    </w:p>
    <w:sectPr>
      <w:pgSz w:h="16838" w:orient="portrait" w:w="11906"/>
      <w:pgMar w:bottom="568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bullet"/>
      <w:lvlText w:val="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heading 3"/>
    <w:basedOn w:val="Style_9"/>
    <w:next w:val="Style_9"/>
    <w:link w:val="Style_3_ch"/>
    <w:uiPriority w:val="9"/>
    <w:qFormat/>
    <w:pPr>
      <w:keepNext w:val="1"/>
      <w:spacing w:after="0" w:line="240" w:lineRule="auto"/>
      <w:ind w:firstLine="0" w:left="-284"/>
      <w:jc w:val="center"/>
      <w:outlineLvl w:val="2"/>
    </w:pPr>
    <w:rPr>
      <w:rFonts w:ascii="Times New Roman" w:hAnsi="Times New Roman"/>
      <w:b w:val="1"/>
      <w:caps w:val="1"/>
      <w:sz w:val="48"/>
    </w:rPr>
  </w:style>
  <w:style w:styleId="Style_3_ch" w:type="character">
    <w:name w:val="heading 3"/>
    <w:basedOn w:val="Style_9_ch"/>
    <w:link w:val="Style_3"/>
    <w:rPr>
      <w:rFonts w:ascii="Times New Roman" w:hAnsi="Times New Roman"/>
      <w:b w:val="1"/>
      <w:caps w:val="1"/>
      <w:sz w:val="48"/>
    </w:rPr>
  </w:style>
  <w:style w:styleId="Style_14" w:type="paragraph">
    <w:name w:val="toc 3"/>
    <w:next w:val="Style_9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9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8_ch" w:type="character">
    <w:name w:val="heading 1"/>
    <w:basedOn w:val="Style_9_ch"/>
    <w:link w:val="Style_8"/>
    <w:rPr>
      <w:rFonts w:asciiTheme="majorAscii" w:hAnsiTheme="majorHAnsi"/>
      <w:b w:val="1"/>
      <w:color w:themeColor="accent1" w:themeShade="BF" w:val="36609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9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9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6" w:type="paragraph">
    <w:name w:val="List Paragraph"/>
    <w:basedOn w:val="Style_9"/>
    <w:link w:val="Style_6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</w:rPr>
  </w:style>
  <w:style w:styleId="Style_6_ch" w:type="character">
    <w:name w:val="List Paragraph"/>
    <w:basedOn w:val="Style_9_ch"/>
    <w:link w:val="Style_6"/>
    <w:rPr>
      <w:rFonts w:ascii="Times New Roman" w:hAnsi="Times New Roman"/>
    </w:rPr>
  </w:style>
  <w:style w:styleId="Style_22" w:type="paragraph">
    <w:name w:val="toc 8"/>
    <w:next w:val="Style_9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9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7" w:type="paragraph">
    <w:name w:val="Strong"/>
    <w:basedOn w:val="Style_19"/>
    <w:link w:val="Style_7_ch"/>
    <w:rPr>
      <w:b w:val="1"/>
    </w:rPr>
  </w:style>
  <w:style w:styleId="Style_7_ch" w:type="character">
    <w:name w:val="Strong"/>
    <w:basedOn w:val="Style_19_ch"/>
    <w:link w:val="Style_7"/>
    <w:rPr>
      <w:b w:val="1"/>
    </w:rPr>
  </w:style>
  <w:style w:styleId="Style_24" w:type="paragraph">
    <w:name w:val="Subtitle"/>
    <w:next w:val="Style_9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9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1" w:type="paragraph">
    <w:name w:val="Title"/>
    <w:basedOn w:val="Style_9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caps w:val="1"/>
      <w:sz w:val="24"/>
    </w:rPr>
  </w:style>
  <w:style w:styleId="Style_1_ch" w:type="character">
    <w:name w:val="Title"/>
    <w:basedOn w:val="Style_9_ch"/>
    <w:link w:val="Style_1"/>
    <w:rPr>
      <w:rFonts w:ascii="Times New Roman" w:hAnsi="Times New Roman"/>
      <w:b w:val="1"/>
      <w:caps w:val="1"/>
      <w:sz w:val="24"/>
    </w:rPr>
  </w:style>
  <w:style w:styleId="Style_26" w:type="paragraph">
    <w:name w:val="heading 4"/>
    <w:next w:val="Style_9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basedOn w:val="Style_9"/>
    <w:next w:val="Style_9"/>
    <w:link w:val="Style_2_ch"/>
    <w:uiPriority w:val="9"/>
    <w:qFormat/>
    <w:pPr>
      <w:keepNext w:val="1"/>
      <w:spacing w:after="0" w:line="240" w:lineRule="auto"/>
      <w:ind w:right="5668"/>
      <w:jc w:val="center"/>
      <w:outlineLvl w:val="1"/>
    </w:pPr>
    <w:rPr>
      <w:rFonts w:ascii="Times New Roman" w:hAnsi="Times New Roman"/>
      <w:b w:val="1"/>
      <w:sz w:val="24"/>
    </w:rPr>
  </w:style>
  <w:style w:styleId="Style_2_ch" w:type="character">
    <w:name w:val="heading 2"/>
    <w:basedOn w:val="Style_9_ch"/>
    <w:link w:val="Style_2"/>
    <w:rPr>
      <w:rFonts w:ascii="Times New Roman" w:hAnsi="Times New Roman"/>
      <w:b w:val="1"/>
      <w:sz w:val="24"/>
    </w:rPr>
  </w:style>
  <w:style w:styleId="Style_5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2023-12-20T03:53:22Z</dcterms:modified>
</cp:coreProperties>
</file>