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ED" w:rsidRDefault="00807CED" w:rsidP="008E6ED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07286F">
        <w:rPr>
          <w:rFonts w:ascii="Times New Roman" w:hAnsi="Times New Roman" w:cs="Times New Roman"/>
          <w:sz w:val="28"/>
          <w:szCs w:val="28"/>
        </w:rPr>
        <w:t>АДМИНИСТ</w:t>
      </w:r>
      <w:r w:rsidR="00243CBA">
        <w:rPr>
          <w:rFonts w:ascii="Times New Roman" w:hAnsi="Times New Roman" w:cs="Times New Roman"/>
          <w:sz w:val="28"/>
          <w:szCs w:val="28"/>
        </w:rPr>
        <w:t xml:space="preserve">РАЦИЯ </w:t>
      </w:r>
      <w:r w:rsidRPr="0007286F">
        <w:rPr>
          <w:rFonts w:ascii="Times New Roman" w:hAnsi="Times New Roman" w:cs="Times New Roman"/>
          <w:sz w:val="28"/>
          <w:szCs w:val="28"/>
        </w:rPr>
        <w:t xml:space="preserve"> </w:t>
      </w:r>
      <w:r w:rsidR="00243CBA">
        <w:rPr>
          <w:rFonts w:ascii="Times New Roman" w:hAnsi="Times New Roman" w:cs="Times New Roman"/>
          <w:sz w:val="28"/>
          <w:szCs w:val="28"/>
        </w:rPr>
        <w:t>ЧЕРЕМШАНСКОГО</w:t>
      </w:r>
      <w:proofErr w:type="gramEnd"/>
      <w:r w:rsidR="00243CB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3CBA" w:rsidRPr="0007286F" w:rsidRDefault="00243CBA" w:rsidP="008E6ED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ЕЛЬЦОВСКОГО РАЙОНА АЛТАЙСКОГО КРАЯ</w:t>
      </w:r>
    </w:p>
    <w:p w:rsidR="00807CED" w:rsidRPr="0007286F" w:rsidRDefault="00807CED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28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7CED" w:rsidRPr="0007286F" w:rsidRDefault="00243CBA" w:rsidP="00243CB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20.06.2018                                         с.Черемшанка                                </w:t>
      </w:r>
      <w:proofErr w:type="gramStart"/>
      <w:r w:rsidR="00AF3FE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21</w:t>
      </w:r>
      <w:proofErr w:type="gramEnd"/>
    </w:p>
    <w:p w:rsidR="00807CED" w:rsidRPr="0007286F" w:rsidRDefault="00807CED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7CED" w:rsidRPr="00C5526A" w:rsidRDefault="00807CED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26A">
        <w:rPr>
          <w:rFonts w:ascii="Times New Roman" w:hAnsi="Times New Roman" w:cs="Times New Roman"/>
          <w:sz w:val="28"/>
          <w:szCs w:val="28"/>
        </w:rPr>
        <w:t>ОБ УТВЕРЖДЕНИИ ПОРЯДКА РАЗМЕЩЕНИЯ</w:t>
      </w:r>
    </w:p>
    <w:p w:rsidR="00807CED" w:rsidRPr="00C5526A" w:rsidRDefault="00807CED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26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</w:p>
    <w:p w:rsidR="00807CED" w:rsidRPr="00C5526A" w:rsidRDefault="00807CED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26A">
        <w:rPr>
          <w:rFonts w:ascii="Times New Roman" w:hAnsi="Times New Roman" w:cs="Times New Roman"/>
          <w:sz w:val="28"/>
          <w:szCs w:val="28"/>
        </w:rPr>
        <w:t>ИНФОРМАЦИИ О РАССЧИТЫВАЕМОЙ ЗА КАЛЕНДАРНЫЙ ГОД</w:t>
      </w:r>
    </w:p>
    <w:p w:rsidR="00807CED" w:rsidRPr="00C5526A" w:rsidRDefault="00807CED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26A">
        <w:rPr>
          <w:rFonts w:ascii="Times New Roman" w:hAnsi="Times New Roman" w:cs="Times New Roman"/>
          <w:sz w:val="28"/>
          <w:szCs w:val="28"/>
        </w:rPr>
        <w:t>СРЕДНЕМЕСЯЧНОЙ ЗАРАБОТНОЙ ПЛАТЕ РУКОВОДИТЕЛЕЙ,</w:t>
      </w:r>
    </w:p>
    <w:p w:rsidR="00807CED" w:rsidRPr="00C5526A" w:rsidRDefault="00807CED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26A">
        <w:rPr>
          <w:rFonts w:ascii="Times New Roman" w:hAnsi="Times New Roman" w:cs="Times New Roman"/>
          <w:sz w:val="28"/>
          <w:szCs w:val="28"/>
        </w:rPr>
        <w:t>ИХ ЗАМЕСТИТЕЛЕЙ, ГЛАВНЫХ БУХГАЛТЕРОВ</w:t>
      </w:r>
    </w:p>
    <w:p w:rsidR="00807CED" w:rsidRPr="00C5526A" w:rsidRDefault="00807CED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26A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 АДМИНИСТРАЦИИ</w:t>
      </w:r>
    </w:p>
    <w:p w:rsidR="00807CED" w:rsidRPr="00C5526A" w:rsidRDefault="00243CBA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ЧЕРЕМШАНСКОГО СЕЛЬСОВЕТА И МУНИЦИПАЛЬНОГО УНИТАРНОГО</w:t>
      </w:r>
    </w:p>
    <w:p w:rsidR="00807CED" w:rsidRPr="00C5526A" w:rsidRDefault="00243CBA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807CED" w:rsidRPr="00C5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«ЧЕРЕМШАНСКОЕ» </w:t>
      </w:r>
      <w:r w:rsidR="00807CED" w:rsidRPr="00C5526A">
        <w:rPr>
          <w:rFonts w:ascii="Times New Roman" w:hAnsi="Times New Roman" w:cs="Times New Roman"/>
          <w:sz w:val="28"/>
          <w:szCs w:val="28"/>
        </w:rPr>
        <w:t>И ПРЕДСТАВЛЕНИЯ</w:t>
      </w:r>
    </w:p>
    <w:p w:rsidR="00807CED" w:rsidRPr="00C5526A" w:rsidRDefault="00807CED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26A">
        <w:rPr>
          <w:rFonts w:ascii="Times New Roman" w:hAnsi="Times New Roman" w:cs="Times New Roman"/>
          <w:sz w:val="28"/>
          <w:szCs w:val="28"/>
        </w:rPr>
        <w:t>УКАЗАННЫМИ ЛИЦАМИ ДАННОЙ ИНФОРМАЦИИ</w:t>
      </w:r>
    </w:p>
    <w:p w:rsidR="00807CED" w:rsidRPr="00C5526A" w:rsidRDefault="00807CED" w:rsidP="008E6E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CED" w:rsidRPr="0007286F" w:rsidRDefault="00807CED" w:rsidP="008E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86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tooltip="Ссылка на КонсультантПлюс" w:history="1">
        <w:r w:rsidRPr="0007286F">
          <w:rPr>
            <w:rFonts w:ascii="Times New Roman" w:hAnsi="Times New Roman" w:cs="Times New Roman"/>
            <w:color w:val="0000FF"/>
            <w:sz w:val="28"/>
            <w:szCs w:val="28"/>
          </w:rPr>
          <w:t>статьей 349.5</w:t>
        </w:r>
      </w:hyperlink>
      <w:r w:rsidRPr="0007286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5" w:tooltip="&quot;Устав Тавдинского городского округа&quot; (принят Решением Думы МО &quot;Тавдинский район&quot; от 26.05.2005 N 19/1) (ред. от 25.08.2016) (Зарегистрировано в ГУ Минюста РФ по Уральскому федеральному округу 27.10.2005 N RU663450002005035){КонсультантПлюс}" w:history="1">
        <w:r w:rsidRPr="0007286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243C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Черемшанский сельсовет</w:t>
      </w:r>
      <w:r w:rsidRPr="0007286F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243CBA">
        <w:rPr>
          <w:rFonts w:ascii="Times New Roman" w:hAnsi="Times New Roman" w:cs="Times New Roman"/>
          <w:sz w:val="28"/>
          <w:szCs w:val="28"/>
        </w:rPr>
        <w:t>Черемшанский сельсовет</w:t>
      </w:r>
      <w:r w:rsidR="008E6ED2">
        <w:rPr>
          <w:rFonts w:ascii="Times New Roman" w:hAnsi="Times New Roman" w:cs="Times New Roman"/>
          <w:sz w:val="28"/>
          <w:szCs w:val="28"/>
        </w:rPr>
        <w:t xml:space="preserve"> </w:t>
      </w:r>
      <w:r w:rsidRPr="0007286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7CED" w:rsidRPr="0007286F" w:rsidRDefault="00807CED" w:rsidP="008E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86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tooltip="ПОРЯДОК" w:history="1">
        <w:r w:rsidRPr="0007286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7286F">
        <w:rPr>
          <w:rFonts w:ascii="Times New Roman" w:hAnsi="Times New Roman" w:cs="Times New Roman"/>
          <w:sz w:val="28"/>
          <w:szCs w:val="28"/>
        </w:rPr>
        <w:t xml:space="preserve">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учреждений, подведомственных администрации </w:t>
      </w:r>
      <w:r w:rsidR="00243CBA">
        <w:rPr>
          <w:rFonts w:ascii="Times New Roman" w:hAnsi="Times New Roman" w:cs="Times New Roman"/>
          <w:sz w:val="28"/>
          <w:szCs w:val="28"/>
        </w:rPr>
        <w:t>Черемшанского сельсовета и муниципального унитарного предприятия</w:t>
      </w:r>
      <w:r w:rsidRPr="0007286F">
        <w:rPr>
          <w:rFonts w:ascii="Times New Roman" w:hAnsi="Times New Roman" w:cs="Times New Roman"/>
          <w:sz w:val="28"/>
          <w:szCs w:val="28"/>
        </w:rPr>
        <w:t xml:space="preserve"> </w:t>
      </w:r>
      <w:r w:rsidR="00243CBA">
        <w:rPr>
          <w:rFonts w:ascii="Times New Roman" w:hAnsi="Times New Roman" w:cs="Times New Roman"/>
          <w:sz w:val="28"/>
          <w:szCs w:val="28"/>
        </w:rPr>
        <w:t>Черемшанский сельсовет</w:t>
      </w:r>
      <w:r w:rsidR="008E6ED2">
        <w:rPr>
          <w:rFonts w:ascii="Times New Roman" w:hAnsi="Times New Roman" w:cs="Times New Roman"/>
          <w:sz w:val="28"/>
          <w:szCs w:val="28"/>
        </w:rPr>
        <w:t xml:space="preserve"> </w:t>
      </w:r>
      <w:r w:rsidRPr="0007286F">
        <w:rPr>
          <w:rFonts w:ascii="Times New Roman" w:hAnsi="Times New Roman" w:cs="Times New Roman"/>
          <w:sz w:val="28"/>
          <w:szCs w:val="28"/>
        </w:rPr>
        <w:t xml:space="preserve">и представления указанными лицами данной информации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86F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807CED">
        <w:rPr>
          <w:rFonts w:ascii="Times New Roman" w:hAnsi="Times New Roman" w:cs="Times New Roman"/>
          <w:sz w:val="28"/>
          <w:szCs w:val="28"/>
        </w:rPr>
        <w:t>)</w:t>
      </w:r>
      <w:r w:rsidRPr="0007286F">
        <w:rPr>
          <w:rFonts w:ascii="Times New Roman" w:hAnsi="Times New Roman" w:cs="Times New Roman"/>
          <w:sz w:val="28"/>
          <w:szCs w:val="28"/>
        </w:rPr>
        <w:t>.</w:t>
      </w:r>
    </w:p>
    <w:p w:rsidR="00807CED" w:rsidRPr="0007286F" w:rsidRDefault="00243CBA" w:rsidP="008E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Секретарю</w:t>
      </w:r>
      <w:r w:rsidR="00807CED" w:rsidRPr="000728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Епифановой О.А.</w:t>
      </w:r>
      <w:r w:rsidR="00807CED" w:rsidRPr="0007286F">
        <w:rPr>
          <w:rFonts w:ascii="Times New Roman" w:hAnsi="Times New Roman" w:cs="Times New Roman"/>
          <w:sz w:val="28"/>
          <w:szCs w:val="28"/>
        </w:rPr>
        <w:t xml:space="preserve"> ознакомить руководителей муниципальных учреждений, подведомственных администр</w:t>
      </w:r>
      <w:r>
        <w:rPr>
          <w:rFonts w:ascii="Times New Roman" w:hAnsi="Times New Roman" w:cs="Times New Roman"/>
          <w:sz w:val="28"/>
          <w:szCs w:val="28"/>
        </w:rPr>
        <w:t>ации муниципального образования Черемшанский сельсовет, и муниципального унитарного предприятия</w:t>
      </w:r>
      <w:r w:rsidR="00807CED" w:rsidRPr="00072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Черемшанское» </w:t>
      </w:r>
      <w:r w:rsidR="00807CED" w:rsidRPr="0007286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07CED" w:rsidRPr="0007286F">
        <w:rPr>
          <w:rFonts w:ascii="Times New Roman" w:hAnsi="Times New Roman" w:cs="Times New Roman"/>
          <w:sz w:val="28"/>
          <w:szCs w:val="28"/>
        </w:rPr>
        <w:t xml:space="preserve"> настоящим Постановлением под роспись.</w:t>
      </w:r>
    </w:p>
    <w:p w:rsidR="00807CED" w:rsidRPr="0007286F" w:rsidRDefault="00807CED" w:rsidP="008E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86F">
        <w:rPr>
          <w:rFonts w:ascii="Times New Roman" w:hAnsi="Times New Roman" w:cs="Times New Roman"/>
          <w:sz w:val="28"/>
          <w:szCs w:val="28"/>
        </w:rPr>
        <w:t>3. Руководителям муниципальных учреждений, подведомственных администрации</w:t>
      </w:r>
      <w:r w:rsidR="00243CBA">
        <w:rPr>
          <w:rFonts w:ascii="Times New Roman" w:hAnsi="Times New Roman" w:cs="Times New Roman"/>
          <w:sz w:val="28"/>
          <w:szCs w:val="28"/>
        </w:rPr>
        <w:t xml:space="preserve"> Черемшанского сельсовета, и муниципального</w:t>
      </w:r>
      <w:r w:rsidRPr="0007286F">
        <w:rPr>
          <w:rFonts w:ascii="Times New Roman" w:hAnsi="Times New Roman" w:cs="Times New Roman"/>
          <w:sz w:val="28"/>
          <w:szCs w:val="28"/>
        </w:rPr>
        <w:t xml:space="preserve"> уни</w:t>
      </w:r>
      <w:r w:rsidR="00243CBA">
        <w:rPr>
          <w:rFonts w:ascii="Times New Roman" w:hAnsi="Times New Roman" w:cs="Times New Roman"/>
          <w:sz w:val="28"/>
          <w:szCs w:val="28"/>
        </w:rPr>
        <w:t>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CBA">
        <w:rPr>
          <w:rFonts w:ascii="Times New Roman" w:hAnsi="Times New Roman" w:cs="Times New Roman"/>
          <w:sz w:val="28"/>
          <w:szCs w:val="28"/>
        </w:rPr>
        <w:t>Черемшанский сельсовет</w:t>
      </w:r>
      <w:r w:rsidR="008E6ED2">
        <w:rPr>
          <w:rFonts w:ascii="Times New Roman" w:hAnsi="Times New Roman" w:cs="Times New Roman"/>
          <w:sz w:val="28"/>
          <w:szCs w:val="28"/>
        </w:rPr>
        <w:t xml:space="preserve"> </w:t>
      </w:r>
      <w:r w:rsidRPr="0007286F">
        <w:rPr>
          <w:rFonts w:ascii="Times New Roman" w:hAnsi="Times New Roman" w:cs="Times New Roman"/>
          <w:sz w:val="28"/>
          <w:szCs w:val="28"/>
        </w:rPr>
        <w:t xml:space="preserve">ознакомить заместителей и главных бухгалтеров соответствующих муниципальных учреждений и муниципальных унитарных предприятий с настоящим Постановлением под роспись и обеспечить в пределах своих полномочий выполнение требований </w:t>
      </w:r>
      <w:hyperlink w:anchor="Par36" w:tooltip="ПОРЯДОК" w:history="1">
        <w:r w:rsidRPr="0007286F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07286F">
        <w:rPr>
          <w:rFonts w:ascii="Times New Roman" w:hAnsi="Times New Roman" w:cs="Times New Roman"/>
          <w:sz w:val="28"/>
          <w:szCs w:val="28"/>
        </w:rPr>
        <w:t>, утвержденного пунктом 1 настоящего Постановления.</w:t>
      </w:r>
    </w:p>
    <w:p w:rsidR="00807CED" w:rsidRPr="0007286F" w:rsidRDefault="00807CED" w:rsidP="008E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86F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Pr="00807CED">
        <w:rPr>
          <w:rFonts w:ascii="Times New Roman" w:hAnsi="Times New Roman" w:cs="Times New Roman"/>
          <w:sz w:val="28"/>
          <w:szCs w:val="28"/>
        </w:rPr>
        <w:t>со дня</w:t>
      </w:r>
      <w:r w:rsidRPr="0007286F">
        <w:rPr>
          <w:rFonts w:ascii="Times New Roman" w:hAnsi="Times New Roman" w:cs="Times New Roman"/>
          <w:sz w:val="28"/>
          <w:szCs w:val="28"/>
        </w:rPr>
        <w:t xml:space="preserve"> его опубликования на официальном сайте муниципального образования</w:t>
      </w:r>
      <w:r w:rsidR="00243CBA">
        <w:rPr>
          <w:rFonts w:ascii="Times New Roman" w:hAnsi="Times New Roman" w:cs="Times New Roman"/>
          <w:sz w:val="28"/>
          <w:szCs w:val="28"/>
        </w:rPr>
        <w:t xml:space="preserve"> Ельцовский район</w:t>
      </w:r>
      <w:r w:rsidRPr="0007286F">
        <w:rPr>
          <w:rFonts w:ascii="Times New Roman" w:hAnsi="Times New Roman" w:cs="Times New Roman"/>
          <w:sz w:val="28"/>
          <w:szCs w:val="28"/>
        </w:rPr>
        <w:t>.</w:t>
      </w:r>
    </w:p>
    <w:p w:rsidR="00807CED" w:rsidRPr="0007286F" w:rsidRDefault="00807CED" w:rsidP="008E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86F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</w:t>
      </w:r>
      <w:r w:rsidR="00243CBA">
        <w:rPr>
          <w:rFonts w:ascii="Times New Roman" w:hAnsi="Times New Roman" w:cs="Times New Roman"/>
          <w:sz w:val="28"/>
          <w:szCs w:val="28"/>
        </w:rPr>
        <w:t>ановления оставляю за собой.</w:t>
      </w:r>
    </w:p>
    <w:p w:rsidR="00807CED" w:rsidRPr="0007286F" w:rsidRDefault="00807CED" w:rsidP="008E6E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CED" w:rsidRPr="006647C5" w:rsidRDefault="00807CED" w:rsidP="008E6ED2">
      <w:pPr>
        <w:jc w:val="both"/>
        <w:rPr>
          <w:sz w:val="28"/>
          <w:szCs w:val="28"/>
        </w:rPr>
      </w:pPr>
      <w:r w:rsidRPr="006647C5">
        <w:rPr>
          <w:sz w:val="28"/>
          <w:szCs w:val="28"/>
        </w:rPr>
        <w:t xml:space="preserve">Глава </w:t>
      </w:r>
      <w:r w:rsidR="00243CBA" w:rsidRPr="006647C5">
        <w:rPr>
          <w:sz w:val="28"/>
          <w:szCs w:val="28"/>
        </w:rPr>
        <w:t>сел</w:t>
      </w:r>
      <w:r w:rsidR="006647C5">
        <w:rPr>
          <w:sz w:val="28"/>
          <w:szCs w:val="28"/>
        </w:rPr>
        <w:t xml:space="preserve">ьсовета                                                     </w:t>
      </w:r>
      <w:r w:rsidR="00243CBA" w:rsidRPr="006647C5">
        <w:rPr>
          <w:sz w:val="28"/>
          <w:szCs w:val="28"/>
        </w:rPr>
        <w:t xml:space="preserve">                                  Н.Н. Некипелова</w:t>
      </w:r>
    </w:p>
    <w:p w:rsidR="00807CED" w:rsidRPr="006647C5" w:rsidRDefault="00807CED" w:rsidP="008E6ED2">
      <w:pPr>
        <w:pStyle w:val="ConsPlusNormal"/>
        <w:rPr>
          <w:sz w:val="28"/>
          <w:szCs w:val="28"/>
        </w:rPr>
      </w:pPr>
    </w:p>
    <w:p w:rsidR="00243CBA" w:rsidRDefault="00243CBA" w:rsidP="008E6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3CBA" w:rsidRDefault="00243CBA" w:rsidP="008E6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8E6E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07CED" w:rsidRDefault="00807CED" w:rsidP="008E6E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07CED" w:rsidRDefault="00807CED" w:rsidP="008E6E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43CBA">
        <w:rPr>
          <w:rFonts w:ascii="Times New Roman" w:hAnsi="Times New Roman" w:cs="Times New Roman"/>
          <w:sz w:val="28"/>
          <w:szCs w:val="28"/>
        </w:rPr>
        <w:t xml:space="preserve"> Черемшанский сельсовет</w:t>
      </w:r>
    </w:p>
    <w:p w:rsidR="00807CED" w:rsidRDefault="00243CBA" w:rsidP="008E6E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20.06.2018 года № 21</w:t>
      </w:r>
    </w:p>
    <w:p w:rsidR="00807CED" w:rsidRDefault="00807CED" w:rsidP="008E6ED2">
      <w:pPr>
        <w:pStyle w:val="ConsPlusNormal"/>
      </w:pPr>
    </w:p>
    <w:p w:rsidR="00807CED" w:rsidRDefault="00807CED" w:rsidP="008E6ED2">
      <w:pPr>
        <w:pStyle w:val="ConsPlusNormal"/>
      </w:pPr>
    </w:p>
    <w:p w:rsidR="00807CED" w:rsidRPr="00C5526A" w:rsidRDefault="00807CED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26A">
        <w:rPr>
          <w:rFonts w:ascii="Times New Roman" w:hAnsi="Times New Roman" w:cs="Times New Roman"/>
          <w:sz w:val="28"/>
          <w:szCs w:val="28"/>
        </w:rPr>
        <w:t>ПОРЯДКА РАЗМЕЩЕНИЯ</w:t>
      </w:r>
    </w:p>
    <w:p w:rsidR="00807CED" w:rsidRPr="00C5526A" w:rsidRDefault="00807CED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26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26A">
        <w:rPr>
          <w:rFonts w:ascii="Times New Roman" w:hAnsi="Times New Roman" w:cs="Times New Roman"/>
          <w:sz w:val="28"/>
          <w:szCs w:val="28"/>
        </w:rPr>
        <w:t>ИНФОРМАЦИИ О РАССЧИТЫВАЕМОЙ ЗА КАЛЕНДАРНЫЙ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26A">
        <w:rPr>
          <w:rFonts w:ascii="Times New Roman" w:hAnsi="Times New Roman" w:cs="Times New Roman"/>
          <w:sz w:val="28"/>
          <w:szCs w:val="28"/>
        </w:rPr>
        <w:t>СРЕДНЕМЕСЯЧНОЙ ЗАРАБОТНОЙ ПЛАТЕ 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26A">
        <w:rPr>
          <w:rFonts w:ascii="Times New Roman" w:hAnsi="Times New Roman" w:cs="Times New Roman"/>
          <w:sz w:val="28"/>
          <w:szCs w:val="28"/>
        </w:rPr>
        <w:t>ИХ ЗАМЕСТИТЕЛЕЙ, ГЛАВНЫХ БУХГАЛТЕРОВ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26A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 АДМИНИСТРАЦИИ</w:t>
      </w:r>
    </w:p>
    <w:p w:rsidR="00807CED" w:rsidRPr="00C5526A" w:rsidRDefault="00243CBA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ЧЕРЕМШАНСКОГО СЕЛЬСОВЕТА И МУНИЦИПАЛЬНОГО УНИТАРНОГО</w:t>
      </w:r>
    </w:p>
    <w:p w:rsidR="00807CED" w:rsidRPr="00C5526A" w:rsidRDefault="00243CBA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807CED" w:rsidRPr="00C5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«ЧЕРЕМШАНСКИОЕ»</w:t>
      </w:r>
      <w:r w:rsidR="006647C5">
        <w:rPr>
          <w:rFonts w:ascii="Times New Roman" w:hAnsi="Times New Roman" w:cs="Times New Roman"/>
          <w:sz w:val="28"/>
          <w:szCs w:val="28"/>
        </w:rPr>
        <w:t xml:space="preserve"> </w:t>
      </w:r>
      <w:r w:rsidR="00807CED" w:rsidRPr="00C5526A">
        <w:rPr>
          <w:rFonts w:ascii="Times New Roman" w:hAnsi="Times New Roman" w:cs="Times New Roman"/>
          <w:sz w:val="28"/>
          <w:szCs w:val="28"/>
        </w:rPr>
        <w:t>И ПРЕДСТАВЛЕНИЯ</w:t>
      </w:r>
    </w:p>
    <w:p w:rsidR="00807CED" w:rsidRPr="00C5526A" w:rsidRDefault="00807CED" w:rsidP="008E6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26A">
        <w:rPr>
          <w:rFonts w:ascii="Times New Roman" w:hAnsi="Times New Roman" w:cs="Times New Roman"/>
          <w:sz w:val="28"/>
          <w:szCs w:val="28"/>
        </w:rPr>
        <w:t>УКАЗАННЫМИ ЛИЦАМИ ДАННОЙ ИНФОРМАЦИИ</w:t>
      </w:r>
    </w:p>
    <w:p w:rsidR="00807CED" w:rsidRDefault="00807CED" w:rsidP="008E6ED2">
      <w:pPr>
        <w:pStyle w:val="ConsPlusNormal"/>
      </w:pPr>
    </w:p>
    <w:p w:rsidR="00807CED" w:rsidRPr="00C5526A" w:rsidRDefault="00807CED" w:rsidP="008E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26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условия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учреждений, подведомственных администрации </w:t>
      </w:r>
      <w:r w:rsidR="006647C5">
        <w:rPr>
          <w:rFonts w:ascii="Times New Roman" w:hAnsi="Times New Roman" w:cs="Times New Roman"/>
          <w:sz w:val="28"/>
          <w:szCs w:val="28"/>
        </w:rPr>
        <w:t>Черемшанского сельсовета и муниципального  унитарного</w:t>
      </w:r>
      <w:r w:rsidRPr="00C5526A">
        <w:rPr>
          <w:rFonts w:ascii="Times New Roman" w:hAnsi="Times New Roman" w:cs="Times New Roman"/>
          <w:sz w:val="28"/>
          <w:szCs w:val="28"/>
        </w:rPr>
        <w:t xml:space="preserve"> п</w:t>
      </w:r>
      <w:r w:rsidR="006647C5">
        <w:rPr>
          <w:rFonts w:ascii="Times New Roman" w:hAnsi="Times New Roman" w:cs="Times New Roman"/>
          <w:sz w:val="28"/>
          <w:szCs w:val="28"/>
        </w:rPr>
        <w:t xml:space="preserve">редприятия» Черемшанское»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07CED">
        <w:rPr>
          <w:rFonts w:ascii="Times New Roman" w:hAnsi="Times New Roman" w:cs="Times New Roman"/>
          <w:sz w:val="28"/>
          <w:szCs w:val="28"/>
        </w:rPr>
        <w:t>далее – учреждения и предприятия города)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26A">
        <w:rPr>
          <w:rFonts w:ascii="Times New Roman" w:hAnsi="Times New Roman" w:cs="Times New Roman"/>
          <w:sz w:val="28"/>
          <w:szCs w:val="28"/>
        </w:rPr>
        <w:t xml:space="preserve">и представления указанными лицами данной информации в соответствии со </w:t>
      </w:r>
      <w:hyperlink r:id="rId6" w:tooltip="Ссылка на КонсультантПлюс" w:history="1">
        <w:r w:rsidRPr="00C5526A">
          <w:rPr>
            <w:rFonts w:ascii="Times New Roman" w:hAnsi="Times New Roman" w:cs="Times New Roman"/>
            <w:color w:val="0000FF"/>
            <w:sz w:val="28"/>
            <w:szCs w:val="28"/>
          </w:rPr>
          <w:t>статьей 349.5</w:t>
        </w:r>
      </w:hyperlink>
      <w:r w:rsidRPr="00C5526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807CED" w:rsidRDefault="00807CED" w:rsidP="008E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C5526A">
        <w:rPr>
          <w:rFonts w:ascii="Times New Roman" w:hAnsi="Times New Roman" w:cs="Times New Roman"/>
          <w:sz w:val="28"/>
          <w:szCs w:val="28"/>
        </w:rPr>
        <w:t xml:space="preserve">2. Информация о рассчитываемой за календарный год среднемесячной заработной плате руководителей, их заместителей, главных бухгалтеров </w:t>
      </w:r>
      <w:r w:rsidRPr="00807CED">
        <w:rPr>
          <w:rFonts w:ascii="Times New Roman" w:hAnsi="Times New Roman" w:cs="Times New Roman"/>
          <w:sz w:val="28"/>
          <w:szCs w:val="28"/>
        </w:rPr>
        <w:t>учреждений и предприятий города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информация)</w:t>
      </w:r>
      <w:r w:rsidRPr="00C5526A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47C5">
        <w:rPr>
          <w:rFonts w:ascii="Times New Roman" w:hAnsi="Times New Roman" w:cs="Times New Roman"/>
          <w:sz w:val="28"/>
          <w:szCs w:val="28"/>
        </w:rPr>
        <w:t>Ельцовского района</w:t>
      </w:r>
      <w:r w:rsidRPr="00C5526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proofErr w:type="gramStart"/>
      <w:r w:rsidRPr="00C5526A">
        <w:rPr>
          <w:rFonts w:ascii="Times New Roman" w:hAnsi="Times New Roman" w:cs="Times New Roman"/>
          <w:sz w:val="28"/>
          <w:szCs w:val="28"/>
        </w:rPr>
        <w:t>Интернет</w:t>
      </w:r>
      <w:r w:rsidR="006647C5">
        <w:rPr>
          <w:rFonts w:ascii="Times New Roman" w:hAnsi="Times New Roman" w:cs="Times New Roman"/>
          <w:sz w:val="28"/>
          <w:szCs w:val="28"/>
        </w:rPr>
        <w:t xml:space="preserve"> </w:t>
      </w:r>
      <w:r w:rsidRPr="001351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351A2">
        <w:rPr>
          <w:rFonts w:ascii="Times New Roman" w:hAnsi="Times New Roman" w:cs="Times New Roman"/>
          <w:sz w:val="28"/>
          <w:szCs w:val="28"/>
        </w:rPr>
        <w:t>далее - официальный сайт)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CED" w:rsidRPr="00C5526A" w:rsidRDefault="00807CED" w:rsidP="008E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526A">
        <w:rPr>
          <w:rFonts w:ascii="Times New Roman" w:hAnsi="Times New Roman" w:cs="Times New Roman"/>
          <w:sz w:val="28"/>
          <w:szCs w:val="28"/>
        </w:rPr>
        <w:t xml:space="preserve">. В составе размещаемой на официальном сайте информации, 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ar46" w:tooltip="2. Информация о рассчитываемой за календарный год среднемесячной заработной плате руководителей, их заместителей, главных бухгалтеров муниципальных учреждений, подведомственных администрации Тавдинского городского округа, и муниципальных унитарных предприятий Тавдинского городского округа размещается на официальном сайте Тавдинского городского округа в информационно-телекоммуникационной сети Интернет www.adm-tavda.ru (далее - официальный сайт) во вкладке &quot;Противодействие коррупции&quot;." w:history="1">
        <w:r w:rsidRPr="00C5526A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C5526A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807CED" w:rsidRPr="00C5526A" w:rsidRDefault="00807CED" w:rsidP="008E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26A">
        <w:rPr>
          <w:rFonts w:ascii="Times New Roman" w:hAnsi="Times New Roman" w:cs="Times New Roman"/>
          <w:sz w:val="28"/>
          <w:szCs w:val="28"/>
        </w:rPr>
        <w:t xml:space="preserve">5. Размещение </w:t>
      </w:r>
      <w:r w:rsidR="007D1D7D">
        <w:rPr>
          <w:rFonts w:ascii="Times New Roman" w:hAnsi="Times New Roman" w:cs="Times New Roman"/>
          <w:sz w:val="28"/>
          <w:szCs w:val="28"/>
        </w:rPr>
        <w:t>на официальном сайте информации</w:t>
      </w:r>
      <w:r w:rsidRPr="00C5526A"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r w:rsidR="006647C5">
        <w:rPr>
          <w:rFonts w:ascii="Times New Roman" w:hAnsi="Times New Roman" w:cs="Times New Roman"/>
          <w:i/>
          <w:sz w:val="28"/>
          <w:szCs w:val="28"/>
          <w:u w:val="single"/>
        </w:rPr>
        <w:t>секретарем администрации Епифановой О.А.</w:t>
      </w:r>
      <w:r w:rsidR="006647C5">
        <w:rPr>
          <w:rFonts w:ascii="Times New Roman" w:hAnsi="Times New Roman" w:cs="Times New Roman"/>
          <w:sz w:val="28"/>
          <w:szCs w:val="28"/>
        </w:rPr>
        <w:t xml:space="preserve"> в срок 30дней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CED" w:rsidRPr="00C5526A" w:rsidRDefault="00807CED" w:rsidP="008E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Pr="00C5526A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101" w:tooltip="ИНФОРМАЦИЯ" w:history="1">
        <w:r w:rsidRPr="00C5526A">
          <w:rPr>
            <w:rFonts w:ascii="Times New Roman" w:hAnsi="Times New Roman" w:cs="Times New Roman"/>
            <w:color w:val="0000FF"/>
            <w:sz w:val="28"/>
            <w:szCs w:val="28"/>
          </w:rPr>
          <w:t>Информация</w:t>
        </w:r>
      </w:hyperlink>
      <w:r w:rsidRPr="00C5526A">
        <w:rPr>
          <w:rFonts w:ascii="Times New Roman" w:hAnsi="Times New Roman" w:cs="Times New Roman"/>
          <w:sz w:val="28"/>
          <w:szCs w:val="28"/>
        </w:rPr>
        <w:t xml:space="preserve"> представляется за календарный год, предшествующий году ее представления (далее - отчетный период), </w:t>
      </w:r>
      <w:r w:rsidR="006647C5">
        <w:rPr>
          <w:rFonts w:ascii="Times New Roman" w:hAnsi="Times New Roman" w:cs="Times New Roman"/>
          <w:sz w:val="28"/>
          <w:szCs w:val="28"/>
        </w:rPr>
        <w:t>руководителями учреждений  в администрацию</w:t>
      </w:r>
      <w:r w:rsidRPr="00C5526A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6647C5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Pr="00C5526A">
        <w:rPr>
          <w:rFonts w:ascii="Times New Roman" w:hAnsi="Times New Roman" w:cs="Times New Roman"/>
          <w:sz w:val="28"/>
          <w:szCs w:val="28"/>
        </w:rPr>
        <w:t>, следующего за отчетным периодом, в письменном виде с сопроводительным письмом.</w:t>
      </w:r>
    </w:p>
    <w:p w:rsidR="00807CED" w:rsidRPr="00C5526A" w:rsidRDefault="00807CED" w:rsidP="008E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5526A">
        <w:rPr>
          <w:rFonts w:ascii="Times New Roman" w:hAnsi="Times New Roman" w:cs="Times New Roman"/>
          <w:sz w:val="28"/>
          <w:szCs w:val="28"/>
        </w:rPr>
        <w:t xml:space="preserve">. Информация подлежит представлению в отношении лиц, замещающих соответствующие должности </w:t>
      </w:r>
      <w:r w:rsidRPr="00807CE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07CED">
        <w:rPr>
          <w:rFonts w:ascii="Times New Roman" w:hAnsi="Times New Roman" w:cs="Times New Roman"/>
          <w:sz w:val="28"/>
          <w:szCs w:val="28"/>
        </w:rPr>
        <w:t>у</w:t>
      </w:r>
      <w:r w:rsidR="006647C5">
        <w:rPr>
          <w:rFonts w:ascii="Times New Roman" w:hAnsi="Times New Roman" w:cs="Times New Roman"/>
          <w:sz w:val="28"/>
          <w:szCs w:val="28"/>
        </w:rPr>
        <w:t xml:space="preserve">чреждениях </w:t>
      </w:r>
      <w:r w:rsidRPr="00C5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дату предоставления информации</w:t>
      </w:r>
      <w:r w:rsidRPr="00C5526A">
        <w:rPr>
          <w:rFonts w:ascii="Times New Roman" w:hAnsi="Times New Roman" w:cs="Times New Roman"/>
          <w:sz w:val="28"/>
          <w:szCs w:val="28"/>
        </w:rPr>
        <w:t>.</w:t>
      </w:r>
    </w:p>
    <w:p w:rsidR="00807CED" w:rsidRPr="00C5526A" w:rsidRDefault="00807CED" w:rsidP="008E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526A">
        <w:rPr>
          <w:rFonts w:ascii="Times New Roman" w:hAnsi="Times New Roman" w:cs="Times New Roman"/>
          <w:sz w:val="28"/>
          <w:szCs w:val="28"/>
        </w:rPr>
        <w:t>. Ответственность за своевременность представления информации</w:t>
      </w:r>
      <w:r w:rsidR="00625FBF">
        <w:rPr>
          <w:rFonts w:ascii="Times New Roman" w:hAnsi="Times New Roman" w:cs="Times New Roman"/>
          <w:sz w:val="28"/>
          <w:szCs w:val="28"/>
        </w:rPr>
        <w:t>,</w:t>
      </w:r>
      <w:r w:rsidRPr="00C5526A">
        <w:rPr>
          <w:rFonts w:ascii="Times New Roman" w:hAnsi="Times New Roman" w:cs="Times New Roman"/>
          <w:sz w:val="28"/>
          <w:szCs w:val="28"/>
        </w:rPr>
        <w:t xml:space="preserve"> ее полноту и достоверность возлагается на руководителей </w:t>
      </w:r>
      <w:r w:rsidR="006647C5">
        <w:rPr>
          <w:rFonts w:ascii="Times New Roman" w:hAnsi="Times New Roman" w:cs="Times New Roman"/>
          <w:sz w:val="28"/>
          <w:szCs w:val="28"/>
        </w:rPr>
        <w:t>учреждений.</w:t>
      </w:r>
    </w:p>
    <w:p w:rsidR="00807CED" w:rsidRPr="00C5526A" w:rsidRDefault="00807CED" w:rsidP="008E6ED2">
      <w:pPr>
        <w:rPr>
          <w:rFonts w:ascii="Times New Roman" w:hAnsi="Times New Roman" w:cs="Times New Roman"/>
          <w:sz w:val="28"/>
          <w:szCs w:val="28"/>
        </w:rPr>
      </w:pPr>
    </w:p>
    <w:p w:rsidR="00471247" w:rsidRDefault="00471247" w:rsidP="008E6ED2"/>
    <w:sectPr w:rsidR="00471247" w:rsidSect="008E6ED2">
      <w:pgSz w:w="11906" w:h="16838"/>
      <w:pgMar w:top="899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CED"/>
    <w:rsid w:val="000E09A8"/>
    <w:rsid w:val="000F77C3"/>
    <w:rsid w:val="001475FA"/>
    <w:rsid w:val="00164996"/>
    <w:rsid w:val="001B72F1"/>
    <w:rsid w:val="001F001F"/>
    <w:rsid w:val="0022238C"/>
    <w:rsid w:val="00243CBA"/>
    <w:rsid w:val="002924F7"/>
    <w:rsid w:val="002A17FD"/>
    <w:rsid w:val="002A7493"/>
    <w:rsid w:val="00311EB2"/>
    <w:rsid w:val="00333764"/>
    <w:rsid w:val="00381A81"/>
    <w:rsid w:val="003B7D4C"/>
    <w:rsid w:val="003D07AA"/>
    <w:rsid w:val="003F2245"/>
    <w:rsid w:val="003F61EF"/>
    <w:rsid w:val="00431AF5"/>
    <w:rsid w:val="00433C17"/>
    <w:rsid w:val="00433C72"/>
    <w:rsid w:val="0045116A"/>
    <w:rsid w:val="00471247"/>
    <w:rsid w:val="004926DE"/>
    <w:rsid w:val="005046C7"/>
    <w:rsid w:val="0062210D"/>
    <w:rsid w:val="00625FBF"/>
    <w:rsid w:val="006647C5"/>
    <w:rsid w:val="00681A1B"/>
    <w:rsid w:val="006D3B28"/>
    <w:rsid w:val="006F1AC3"/>
    <w:rsid w:val="00765B4D"/>
    <w:rsid w:val="0078670B"/>
    <w:rsid w:val="007A446E"/>
    <w:rsid w:val="007D1D7D"/>
    <w:rsid w:val="0080297D"/>
    <w:rsid w:val="00807CED"/>
    <w:rsid w:val="008111AC"/>
    <w:rsid w:val="00881771"/>
    <w:rsid w:val="008E6ED2"/>
    <w:rsid w:val="00902DEE"/>
    <w:rsid w:val="00935762"/>
    <w:rsid w:val="00956CF6"/>
    <w:rsid w:val="00991423"/>
    <w:rsid w:val="00996CB5"/>
    <w:rsid w:val="009C290E"/>
    <w:rsid w:val="00A46985"/>
    <w:rsid w:val="00A8084C"/>
    <w:rsid w:val="00A819BC"/>
    <w:rsid w:val="00A853C1"/>
    <w:rsid w:val="00AF3FE3"/>
    <w:rsid w:val="00B06249"/>
    <w:rsid w:val="00B156F4"/>
    <w:rsid w:val="00B15A31"/>
    <w:rsid w:val="00B6399B"/>
    <w:rsid w:val="00BF5645"/>
    <w:rsid w:val="00C1360A"/>
    <w:rsid w:val="00C17C92"/>
    <w:rsid w:val="00CA0F6C"/>
    <w:rsid w:val="00CA3583"/>
    <w:rsid w:val="00CC7D49"/>
    <w:rsid w:val="00D500C1"/>
    <w:rsid w:val="00DA6F35"/>
    <w:rsid w:val="00DC3DF0"/>
    <w:rsid w:val="00DF0672"/>
    <w:rsid w:val="00E07C4A"/>
    <w:rsid w:val="00E44B47"/>
    <w:rsid w:val="00E45FCE"/>
    <w:rsid w:val="00E96EDD"/>
    <w:rsid w:val="00EE02BD"/>
    <w:rsid w:val="00F768C6"/>
    <w:rsid w:val="00F853CD"/>
    <w:rsid w:val="00F86A42"/>
    <w:rsid w:val="00F9414F"/>
    <w:rsid w:val="00FA0482"/>
    <w:rsid w:val="00FA6946"/>
    <w:rsid w:val="00FC1D62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E07D9-6C73-4995-805B-196006E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ED"/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07C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807C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 Знак"/>
    <w:basedOn w:val="a"/>
    <w:rsid w:val="00807C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A9692CE7BB4025E8A401C049F8675AA564CA789BCACE7BB525A69F7375739831A893EF6533eEoBJ" TargetMode="External"/><Relationship Id="rId5" Type="http://schemas.openxmlformats.org/officeDocument/2006/relationships/hyperlink" Target="consultantplus://offline/ref=A0A9692CE7BB4025E8A41FCD5F943950A66F947C9DCBC329EF79A0C82C2575CD71eEo8J" TargetMode="External"/><Relationship Id="rId4" Type="http://schemas.openxmlformats.org/officeDocument/2006/relationships/hyperlink" Target="consultantplus://offline/ref=A0A9692CE7BB4025E8A401C049F8675AA564CA789BCACE7BB525A69F7375739831A893EF6533eE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ГОРОД СЛАВГОРОД</vt:lpstr>
    </vt:vector>
  </TitlesOfParts>
  <Company/>
  <LinksUpToDate>false</LinksUpToDate>
  <CharactersWithSpaces>5943</CharactersWithSpaces>
  <SharedDoc>false</SharedDoc>
  <HLinks>
    <vt:vector size="42" baseType="variant">
      <vt:variant>
        <vt:i4>6357042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2556004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consultantplus://offline/ref=A0A9692CE7BB4025E8A401C049F8675AA564CA789BCACE7BB525A69F7375739831A893EF6533eEoBJ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consultantplus://offline/ref=A0A9692CE7BB4025E8A41FCD5F943950A66F947C9DCBC329EF79A0C82C2575CD71eEo8J</vt:lpwstr>
      </vt:variant>
      <vt:variant>
        <vt:lpwstr/>
      </vt:variant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consultantplus://offline/ref=A0A9692CE7BB4025E8A401C049F8675AA564CA789BCACE7BB525A69F7375739831A893EF6533eEoBJ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ГОРОД СЛАВГОРОД</dc:title>
  <dc:subject/>
  <dc:creator>пользователь</dc:creator>
  <cp:keywords/>
  <cp:lastModifiedBy>user</cp:lastModifiedBy>
  <cp:revision>2</cp:revision>
  <cp:lastPrinted>2018-06-20T04:33:00Z</cp:lastPrinted>
  <dcterms:created xsi:type="dcterms:W3CDTF">2024-12-06T07:35:00Z</dcterms:created>
  <dcterms:modified xsi:type="dcterms:W3CDTF">2024-12-06T07:35:00Z</dcterms:modified>
</cp:coreProperties>
</file>