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1BB" w:rsidRDefault="005A57F2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ЧЕРЕМШАНСКИЙ СЕЛЬСКИЙ СОВЕТ ДЕПУТАТОВ</w:t>
      </w:r>
      <w:r w:rsidR="00F266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ЕЛЬЦОВСКОГО РАЙОНА АЛТАЙСКОГО КРАЯ</w:t>
      </w:r>
    </w:p>
    <w:p w:rsidR="00D101BB" w:rsidRDefault="00D101BB">
      <w:pPr>
        <w:jc w:val="left"/>
      </w:pPr>
    </w:p>
    <w:p w:rsidR="00D101BB" w:rsidRDefault="00D101BB">
      <w:pPr>
        <w:jc w:val="left"/>
      </w:pPr>
    </w:p>
    <w:p w:rsidR="00D101BB" w:rsidRDefault="005A57F2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D101BB">
        <w:tc>
          <w:tcPr>
            <w:tcW w:w="2830" w:type="pct"/>
          </w:tcPr>
          <w:p w:rsidR="00D101BB" w:rsidRDefault="005A57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15.11.2022</w:t>
            </w:r>
          </w:p>
        </w:tc>
        <w:tc>
          <w:tcPr>
            <w:tcW w:w="2170" w:type="pct"/>
          </w:tcPr>
          <w:p w:rsidR="00D101BB" w:rsidRPr="00F2669F" w:rsidRDefault="00F2669F" w:rsidP="00F2669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</w:tr>
    </w:tbl>
    <w:p w:rsidR="00D101BB" w:rsidRDefault="00D101BB">
      <w:pPr>
        <w:jc w:val="left"/>
      </w:pPr>
    </w:p>
    <w:p w:rsidR="00D101BB" w:rsidRDefault="00F2669F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5A57F2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="005A57F2">
        <w:rPr>
          <w:rFonts w:ascii="Times New Roman" w:eastAsia="Times New Roman" w:hAnsi="Times New Roman" w:cs="Times New Roman"/>
          <w:sz w:val="28"/>
          <w:szCs w:val="28"/>
        </w:rPr>
        <w:t>ЕРЕМШАНКА</w:t>
      </w:r>
    </w:p>
    <w:p w:rsidR="00D101BB" w:rsidRDefault="00D101BB">
      <w:pPr>
        <w:jc w:val="left"/>
      </w:pPr>
    </w:p>
    <w:p w:rsidR="00D101BB" w:rsidRDefault="00D101BB">
      <w:pPr>
        <w:jc w:val="left"/>
      </w:pPr>
    </w:p>
    <w:p w:rsidR="00D101BB" w:rsidRPr="009B3061" w:rsidRDefault="005A57F2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бюджете Черемшанского сельского поселения </w:t>
      </w:r>
      <w:r w:rsidR="009B306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Ельцовского ра</w:t>
      </w:r>
      <w:r w:rsidR="009B30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йона Алтайского края </w:t>
      </w:r>
    </w:p>
    <w:p w:rsidR="00D101BB" w:rsidRDefault="005A57F2">
      <w:pPr>
        <w:jc w:val="center"/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2023 год</w:t>
      </w:r>
    </w:p>
    <w:p w:rsidR="00D101BB" w:rsidRDefault="00D101BB">
      <w:pPr>
        <w:jc w:val="left"/>
      </w:pPr>
    </w:p>
    <w:p w:rsidR="00D101BB" w:rsidRDefault="005A57F2">
      <w:pPr>
        <w:ind w:firstLine="800"/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 1</w:t>
      </w:r>
      <w:r w:rsidR="009B306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Основные характеристики бюджета сельского поселения на 2023 год</w:t>
      </w:r>
    </w:p>
    <w:p w:rsidR="00D101BB" w:rsidRDefault="00D101BB">
      <w:pPr>
        <w:ind w:firstLine="800"/>
      </w:pPr>
    </w:p>
    <w:p w:rsidR="00D101BB" w:rsidRDefault="005A57F2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1. Утвердить основные характеристики бюджета сельского поселения на 2023 год:</w:t>
      </w:r>
    </w:p>
    <w:p w:rsidR="00D101BB" w:rsidRDefault="005A57F2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1)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прогнозируемый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общий объем доходов бюджета сельского поселения в сумме 1 723,3 тыс.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 объем межбюджетных трансфертов, получаемых из других бюджетов, в сумме 1 448,3 тыс.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01BB" w:rsidRDefault="005A57F2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2)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объем расходов бюджета сельского поселения в сумме 1 723,3 тыс.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01BB" w:rsidRDefault="005A57F2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3)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верхний  предел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долга  по состоянию на 1 января 2024 года в  сумме 0,0 тыс.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 верхний предел долга по муниципальным гарантиям в сумме 0,0 тыс.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01BB" w:rsidRDefault="005A57F2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4)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дефицит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бюджета сельского поселения в сумме 0,0 тыс.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01BB" w:rsidRDefault="005A57F2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2. Утвердить источники финансирования дефицита бюджета сельского поселения на 2023 год согласно приложению 1 к настоящему Решению.</w:t>
      </w:r>
    </w:p>
    <w:p w:rsidR="00D101BB" w:rsidRDefault="00D101BB">
      <w:pPr>
        <w:ind w:firstLine="800"/>
      </w:pPr>
    </w:p>
    <w:p w:rsidR="00D101BB" w:rsidRDefault="005A57F2">
      <w:pPr>
        <w:ind w:firstLine="800"/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 2.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Бюджетные ассигнования бюджета сельского поселения на 2023 год</w:t>
      </w:r>
    </w:p>
    <w:p w:rsidR="00D101BB" w:rsidRDefault="00D101BB">
      <w:pPr>
        <w:ind w:firstLine="800"/>
      </w:pPr>
    </w:p>
    <w:p w:rsidR="00D101BB" w:rsidRDefault="005A57F2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1. Утвердить:</w:t>
      </w:r>
    </w:p>
    <w:p w:rsidR="00D101BB" w:rsidRDefault="005A57F2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1)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распределение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бюджетных ассигнований по разделам и подразделам классификации расходов бюджета сельского поселения на 2023 год согласно приложению 2 к настоящему Решению;</w:t>
      </w:r>
    </w:p>
    <w:p w:rsidR="00D101BB" w:rsidRDefault="005A57F2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2)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ведомственную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структуру расходов бюджета сельского поселения на 2023 год согласно приложению 3 к настоящему Решению;</w:t>
      </w:r>
    </w:p>
    <w:p w:rsidR="00D101BB" w:rsidRDefault="005A57F2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3) распределение бюджетных ассигнований по разделам, подразделам, целевым статьям, группам (группам и подгруппам) видов расходов на 2023  год согласно приложению 4 к настоящему Решению;</w:t>
      </w:r>
    </w:p>
    <w:p w:rsidR="00D101BB" w:rsidRDefault="005A57F2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2. Утвердить общий объем бюджетных ассигнований, направляемых на исполнение публичных нормативных обязательств, на 2023 год в сумме 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тыс.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01BB" w:rsidRDefault="005A57F2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3. Утвердить объем бюджетных ассигнований резервного фонда администрации Черемшанского сельского поселения на 2023 год в сумме 52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тыс.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01BB" w:rsidRDefault="00D101BB">
      <w:pPr>
        <w:ind w:firstLine="800"/>
      </w:pPr>
    </w:p>
    <w:p w:rsidR="00D101BB" w:rsidRDefault="005A57F2">
      <w:pPr>
        <w:ind w:firstLine="800"/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 3.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Межбюджетные трансферты</w:t>
      </w:r>
    </w:p>
    <w:p w:rsidR="00D101BB" w:rsidRDefault="00D101BB">
      <w:pPr>
        <w:ind w:firstLine="800"/>
      </w:pPr>
    </w:p>
    <w:p w:rsidR="00D101BB" w:rsidRDefault="005A57F2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1. Утвердить объем межбюджетных трансфертов, подлежащих перечислению в 2023 году в бюджет Ельцовского района Алтайского края  из бюджета Черемшанского сельского поселения Ел</w:t>
      </w:r>
      <w:r w:rsidR="009B3061">
        <w:rPr>
          <w:rFonts w:ascii="Times New Roman" w:eastAsia="Times New Roman" w:hAnsi="Times New Roman" w:cs="Times New Roman"/>
          <w:sz w:val="28"/>
          <w:szCs w:val="28"/>
        </w:rPr>
        <w:t xml:space="preserve">ьцовского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края, на решение вопросов местного значения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заключёнными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соглашениями:</w:t>
      </w:r>
    </w:p>
    <w:p w:rsidR="00D101BB" w:rsidRDefault="005A57F2">
      <w:pPr>
        <w:ind w:firstLine="800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1) 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сумме 0,0 тыс.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01BB" w:rsidRDefault="00D101BB">
      <w:pPr>
        <w:ind w:firstLine="800"/>
      </w:pPr>
    </w:p>
    <w:p w:rsidR="00D101BB" w:rsidRDefault="005A57F2">
      <w:pPr>
        <w:ind w:firstLine="800"/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 4.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Особенности исполнения бюджета сельского поселения</w:t>
      </w:r>
    </w:p>
    <w:p w:rsidR="00D101BB" w:rsidRDefault="00D101BB">
      <w:pPr>
        <w:ind w:firstLine="800"/>
      </w:pPr>
    </w:p>
    <w:p w:rsidR="00D101BB" w:rsidRDefault="005A57F2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1. 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вправе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D101BB" w:rsidRDefault="005A57F2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 Установить, что заключение и оплата ранее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заключённых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получателями средств бюджета сельского поселения контрактов, исполнение которых осуществляется за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счёт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 бюджета сельского поселения, производятся в пределах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доведённых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 лимитов бюджетных обязательств, если иное не установлено Бюджетным кодексом Российской Федерации, и с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учётом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принятых и неисполненных обязательств.</w:t>
      </w:r>
    </w:p>
    <w:p w:rsidR="00D101BB" w:rsidRDefault="005A57F2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 Обязательства, вытекающие из контрактов (договоров), исполнение которых осуществляется за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счёт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 бюджета сельского поселения, и принятые к исполнению получателями средств сельского бюджета поселения сверх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доведённых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D101BB" w:rsidRDefault="005A57F2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4. Рекомендовать органам местного самоуправления Черемшанского сельского поселения Ельцовского района</w:t>
      </w:r>
      <w:r w:rsidR="009B3061">
        <w:rPr>
          <w:rFonts w:ascii="Times New Roman" w:eastAsia="Times New Roman" w:hAnsi="Times New Roman" w:cs="Times New Roman"/>
          <w:sz w:val="28"/>
          <w:szCs w:val="28"/>
        </w:rPr>
        <w:t xml:space="preserve"> Алтайского </w:t>
      </w:r>
      <w:proofErr w:type="gramStart"/>
      <w:r w:rsidR="009B3061">
        <w:rPr>
          <w:rFonts w:ascii="Times New Roman" w:eastAsia="Times New Roman" w:hAnsi="Times New Roman" w:cs="Times New Roman"/>
          <w:sz w:val="28"/>
          <w:szCs w:val="28"/>
        </w:rPr>
        <w:t xml:space="preserve">края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принимать решений, приводящих к увеличению численности муниципальных служащих.</w:t>
      </w:r>
    </w:p>
    <w:p w:rsidR="00D101BB" w:rsidRDefault="005A57F2">
      <w:pPr>
        <w:ind w:firstLine="800"/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Статья 5.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Приведение решений и иных нормативных правовых актов Черемшанского сельского поселения Ельцовского района</w:t>
      </w:r>
      <w:r w:rsidR="009B30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Алтайского </w:t>
      </w:r>
      <w:proofErr w:type="gramStart"/>
      <w:r w:rsidR="009B30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края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соответствие с настоящим Решением</w:t>
      </w:r>
    </w:p>
    <w:p w:rsidR="00D101BB" w:rsidRDefault="00D101BB">
      <w:pPr>
        <w:ind w:firstLine="800"/>
      </w:pPr>
    </w:p>
    <w:p w:rsidR="00D101BB" w:rsidRDefault="005A57F2">
      <w:pPr>
        <w:ind w:firstLine="800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Решения и иные нормативные правовые акты Черемшанского сельского поселения Ельцовского района</w:t>
      </w:r>
      <w:r w:rsidR="009B3061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подлежат приведению в соответствие с настоящим Решением не позднее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трёх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 со дня вступления в силу настоящего Решения.</w:t>
      </w:r>
      <w:proofErr w:type="gramEnd"/>
    </w:p>
    <w:p w:rsidR="00D101BB" w:rsidRDefault="00D101BB">
      <w:pPr>
        <w:ind w:firstLine="800"/>
      </w:pPr>
    </w:p>
    <w:p w:rsidR="00D101BB" w:rsidRDefault="005A57F2">
      <w:pPr>
        <w:ind w:firstLine="800"/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 6.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Вступление в силу настоящего Решения</w:t>
      </w:r>
    </w:p>
    <w:p w:rsidR="00D101BB" w:rsidRDefault="00D101BB">
      <w:pPr>
        <w:ind w:firstLine="800"/>
      </w:pPr>
    </w:p>
    <w:p w:rsidR="00D101BB" w:rsidRDefault="005A57F2">
      <w:pPr>
        <w:ind w:firstLine="800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 1 января 2023 года.</w:t>
      </w:r>
      <w:proofErr w:type="gramEnd"/>
    </w:p>
    <w:p w:rsidR="00D101BB" w:rsidRDefault="00D101BB">
      <w:pPr>
        <w:jc w:val="left"/>
      </w:pPr>
    </w:p>
    <w:p w:rsidR="00D101BB" w:rsidRDefault="00D101BB">
      <w:pPr>
        <w:jc w:val="left"/>
      </w:pPr>
    </w:p>
    <w:p w:rsidR="00D101BB" w:rsidRDefault="00D101BB">
      <w:pPr>
        <w:jc w:val="left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D101BB">
        <w:tc>
          <w:tcPr>
            <w:tcW w:w="2830" w:type="pct"/>
          </w:tcPr>
          <w:p w:rsidR="00D101BB" w:rsidRPr="009B3061" w:rsidRDefault="005A57F2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 Черемшанского сельского поселения Ельцовского</w:t>
            </w:r>
            <w:r w:rsidR="009B30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  <w:r w:rsidR="009B30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Алтайского края </w:t>
            </w:r>
          </w:p>
        </w:tc>
        <w:tc>
          <w:tcPr>
            <w:tcW w:w="2170" w:type="pct"/>
          </w:tcPr>
          <w:p w:rsidR="00D101BB" w:rsidRDefault="005A57F2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Н.Н. Некипелова</w:t>
            </w:r>
          </w:p>
        </w:tc>
      </w:tr>
    </w:tbl>
    <w:p w:rsidR="00D101BB" w:rsidRDefault="00D101BB">
      <w:pPr>
        <w:jc w:val="left"/>
      </w:pPr>
    </w:p>
    <w:p w:rsidR="00D101BB" w:rsidRDefault="005A57F2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ЧЕРЕМШАНКА</w:t>
      </w:r>
    </w:p>
    <w:p w:rsidR="00D101BB" w:rsidRDefault="005A57F2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15.11.2022 года</w:t>
      </w:r>
    </w:p>
    <w:p w:rsidR="00D101BB" w:rsidRPr="00F2669F" w:rsidRDefault="00F2669F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19</w:t>
      </w:r>
    </w:p>
    <w:p w:rsidR="00D101BB" w:rsidRDefault="00D101BB"/>
    <w:p w:rsidR="00D101BB" w:rsidRDefault="00D101BB">
      <w:pPr>
        <w:sectPr w:rsidR="00D101B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D101BB">
        <w:tc>
          <w:tcPr>
            <w:tcW w:w="2500" w:type="pct"/>
          </w:tcPr>
          <w:p w:rsidR="00D101BB" w:rsidRDefault="00D101BB">
            <w:pPr>
              <w:jc w:val="left"/>
            </w:pPr>
          </w:p>
        </w:tc>
        <w:tc>
          <w:tcPr>
            <w:tcW w:w="2500" w:type="pct"/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D101BB">
        <w:tc>
          <w:tcPr>
            <w:tcW w:w="2500" w:type="pct"/>
          </w:tcPr>
          <w:p w:rsidR="00D101BB" w:rsidRDefault="00D101BB">
            <w:pPr>
              <w:jc w:val="left"/>
            </w:pPr>
          </w:p>
        </w:tc>
        <w:tc>
          <w:tcPr>
            <w:tcW w:w="2500" w:type="pct"/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D101BB">
        <w:tc>
          <w:tcPr>
            <w:tcW w:w="2500" w:type="pct"/>
          </w:tcPr>
          <w:p w:rsidR="00D101BB" w:rsidRDefault="00D101BB">
            <w:pPr>
              <w:jc w:val="left"/>
            </w:pPr>
          </w:p>
        </w:tc>
        <w:tc>
          <w:tcPr>
            <w:tcW w:w="2500" w:type="pct"/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Черемшанского сельского поселения Ельцовского района</w:t>
            </w:r>
            <w:r w:rsidR="009B30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Алтайского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2023 год»</w:t>
            </w:r>
          </w:p>
        </w:tc>
      </w:tr>
    </w:tbl>
    <w:p w:rsidR="00D101BB" w:rsidRDefault="00D101BB">
      <w:pPr>
        <w:jc w:val="left"/>
      </w:pPr>
    </w:p>
    <w:p w:rsidR="00D101BB" w:rsidRDefault="00D101BB">
      <w:pPr>
        <w:jc w:val="left"/>
      </w:pPr>
    </w:p>
    <w:p w:rsidR="00D101BB" w:rsidRDefault="00D101BB">
      <w:pPr>
        <w:jc w:val="left"/>
      </w:pPr>
    </w:p>
    <w:p w:rsidR="00D101BB" w:rsidRDefault="005A57F2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Источники финансирования дефицита бюджета сельского поселения на 2023 год</w:t>
      </w:r>
    </w:p>
    <w:p w:rsidR="00D101BB" w:rsidRDefault="00D101BB">
      <w:pPr>
        <w:jc w:val="left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4"/>
        <w:gridCol w:w="4101"/>
      </w:tblGrid>
      <w:tr w:rsidR="00D101BB">
        <w:tc>
          <w:tcPr>
            <w:tcW w:w="27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D101BB">
        <w:tc>
          <w:tcPr>
            <w:tcW w:w="27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остатков средств на счетах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учёту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 бюджетов</w:t>
            </w: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101BB" w:rsidRDefault="00D101BB">
      <w:pPr>
        <w:sectPr w:rsidR="00D101B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D101BB">
        <w:tc>
          <w:tcPr>
            <w:tcW w:w="2500" w:type="pct"/>
          </w:tcPr>
          <w:p w:rsidR="00D101BB" w:rsidRDefault="00D101BB"/>
        </w:tc>
        <w:tc>
          <w:tcPr>
            <w:tcW w:w="2500" w:type="pct"/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D101BB">
        <w:tc>
          <w:tcPr>
            <w:tcW w:w="2500" w:type="pct"/>
          </w:tcPr>
          <w:p w:rsidR="00D101BB" w:rsidRDefault="00D101BB"/>
        </w:tc>
        <w:tc>
          <w:tcPr>
            <w:tcW w:w="2500" w:type="pct"/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D101BB">
        <w:tc>
          <w:tcPr>
            <w:tcW w:w="2500" w:type="pct"/>
          </w:tcPr>
          <w:p w:rsidR="00D101BB" w:rsidRDefault="00D101BB"/>
        </w:tc>
        <w:tc>
          <w:tcPr>
            <w:tcW w:w="2500" w:type="pct"/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Черемшанского сельского поселения Ельцовского района</w:t>
            </w:r>
            <w:r w:rsidR="009B30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Алтайского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2023 год»</w:t>
            </w:r>
          </w:p>
        </w:tc>
      </w:tr>
    </w:tbl>
    <w:p w:rsidR="00D101BB" w:rsidRDefault="00D101BB"/>
    <w:p w:rsidR="00D101BB" w:rsidRDefault="00D101BB"/>
    <w:p w:rsidR="00D101BB" w:rsidRDefault="00D101BB"/>
    <w:p w:rsidR="00D101BB" w:rsidRDefault="005A57F2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2023  год</w:t>
      </w:r>
      <w:proofErr w:type="gramEnd"/>
    </w:p>
    <w:p w:rsidR="00D101BB" w:rsidRDefault="00D101BB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5"/>
        <w:gridCol w:w="1211"/>
        <w:gridCol w:w="2229"/>
      </w:tblGrid>
      <w:tr w:rsidR="00D101BB">
        <w:tc>
          <w:tcPr>
            <w:tcW w:w="30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2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D101BB">
        <w:tc>
          <w:tcPr>
            <w:tcW w:w="30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1BB">
        <w:tc>
          <w:tcPr>
            <w:tcW w:w="30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12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846,5</w:t>
            </w:r>
          </w:p>
        </w:tc>
      </w:tr>
      <w:tr w:rsidR="00D101BB">
        <w:tc>
          <w:tcPr>
            <w:tcW w:w="30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D101BB">
        <w:tc>
          <w:tcPr>
            <w:tcW w:w="30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440,0</w:t>
            </w:r>
          </w:p>
        </w:tc>
      </w:tr>
      <w:tr w:rsidR="00D101BB">
        <w:tc>
          <w:tcPr>
            <w:tcW w:w="30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D101BB">
        <w:tc>
          <w:tcPr>
            <w:tcW w:w="30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D101BB">
        <w:tc>
          <w:tcPr>
            <w:tcW w:w="30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101BB">
        <w:tc>
          <w:tcPr>
            <w:tcW w:w="30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101BB">
        <w:tc>
          <w:tcPr>
            <w:tcW w:w="30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D101BB">
        <w:tc>
          <w:tcPr>
            <w:tcW w:w="30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D101BB">
        <w:tc>
          <w:tcPr>
            <w:tcW w:w="30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101BB">
        <w:tc>
          <w:tcPr>
            <w:tcW w:w="30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101BB">
        <w:tc>
          <w:tcPr>
            <w:tcW w:w="30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101BB">
        <w:tc>
          <w:tcPr>
            <w:tcW w:w="30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101BB">
        <w:tc>
          <w:tcPr>
            <w:tcW w:w="30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101BB">
        <w:tc>
          <w:tcPr>
            <w:tcW w:w="30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6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12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1 723,3</w:t>
            </w:r>
          </w:p>
        </w:tc>
      </w:tr>
    </w:tbl>
    <w:p w:rsidR="00D101BB" w:rsidRDefault="00D101BB">
      <w:pPr>
        <w:sectPr w:rsidR="00D101B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D101BB">
        <w:tc>
          <w:tcPr>
            <w:tcW w:w="2500" w:type="pct"/>
          </w:tcPr>
          <w:p w:rsidR="00D101BB" w:rsidRDefault="00D101BB">
            <w:pPr>
              <w:jc w:val="left"/>
            </w:pPr>
          </w:p>
        </w:tc>
        <w:tc>
          <w:tcPr>
            <w:tcW w:w="2500" w:type="pct"/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D101BB" w:rsidRDefault="00D101BB">
            <w:pPr>
              <w:jc w:val="left"/>
            </w:pPr>
          </w:p>
        </w:tc>
      </w:tr>
      <w:tr w:rsidR="00D101BB">
        <w:tc>
          <w:tcPr>
            <w:tcW w:w="2500" w:type="pct"/>
          </w:tcPr>
          <w:p w:rsidR="00D101BB" w:rsidRDefault="00D101BB">
            <w:pPr>
              <w:jc w:val="left"/>
            </w:pPr>
          </w:p>
        </w:tc>
        <w:tc>
          <w:tcPr>
            <w:tcW w:w="2500" w:type="pct"/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D101BB" w:rsidRDefault="00D101BB">
            <w:pPr>
              <w:jc w:val="left"/>
            </w:pPr>
          </w:p>
        </w:tc>
      </w:tr>
      <w:tr w:rsidR="00D101BB">
        <w:tc>
          <w:tcPr>
            <w:tcW w:w="2500" w:type="pct"/>
          </w:tcPr>
          <w:p w:rsidR="00D101BB" w:rsidRDefault="00D101BB">
            <w:pPr>
              <w:jc w:val="left"/>
            </w:pPr>
          </w:p>
        </w:tc>
        <w:tc>
          <w:tcPr>
            <w:tcW w:w="2500" w:type="pct"/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Черемшанского сельского поселения Ельцовского района</w:t>
            </w:r>
            <w:r w:rsidR="009B30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Алтайского кра</w:t>
            </w:r>
            <w:r w:rsidR="009B30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2023 год»</w:t>
            </w:r>
          </w:p>
        </w:tc>
        <w:tc>
          <w:tcPr>
            <w:tcW w:w="2500" w:type="pct"/>
          </w:tcPr>
          <w:p w:rsidR="00D101BB" w:rsidRDefault="00D101BB">
            <w:pPr>
              <w:jc w:val="left"/>
            </w:pPr>
          </w:p>
        </w:tc>
      </w:tr>
      <w:tr w:rsidR="00D101BB">
        <w:trPr>
          <w:gridAfter w:val="1"/>
          <w:wAfter w:w="6" w:type="dxa"/>
        </w:trPr>
        <w:tc>
          <w:tcPr>
            <w:tcW w:w="2500" w:type="pct"/>
          </w:tcPr>
          <w:p w:rsidR="00D101BB" w:rsidRDefault="00D101BB">
            <w:pPr>
              <w:jc w:val="left"/>
            </w:pPr>
          </w:p>
        </w:tc>
        <w:tc>
          <w:tcPr>
            <w:tcW w:w="2500" w:type="pct"/>
          </w:tcPr>
          <w:p w:rsidR="00D101BB" w:rsidRDefault="00D101BB">
            <w:pPr>
              <w:jc w:val="left"/>
            </w:pPr>
          </w:p>
        </w:tc>
      </w:tr>
      <w:tr w:rsidR="00D101BB">
        <w:trPr>
          <w:gridAfter w:val="1"/>
          <w:wAfter w:w="6" w:type="dxa"/>
        </w:trPr>
        <w:tc>
          <w:tcPr>
            <w:tcW w:w="2500" w:type="pct"/>
          </w:tcPr>
          <w:p w:rsidR="00D101BB" w:rsidRDefault="00D101BB">
            <w:pPr>
              <w:jc w:val="left"/>
            </w:pPr>
          </w:p>
        </w:tc>
        <w:tc>
          <w:tcPr>
            <w:tcW w:w="2500" w:type="pct"/>
          </w:tcPr>
          <w:p w:rsidR="00D101BB" w:rsidRDefault="00D101BB">
            <w:pPr>
              <w:jc w:val="left"/>
            </w:pPr>
          </w:p>
        </w:tc>
      </w:tr>
      <w:tr w:rsidR="00D101BB">
        <w:trPr>
          <w:gridAfter w:val="1"/>
          <w:wAfter w:w="6" w:type="dxa"/>
        </w:trPr>
        <w:tc>
          <w:tcPr>
            <w:tcW w:w="2500" w:type="pct"/>
          </w:tcPr>
          <w:p w:rsidR="00D101BB" w:rsidRDefault="00D101BB">
            <w:pPr>
              <w:jc w:val="left"/>
            </w:pPr>
          </w:p>
        </w:tc>
        <w:tc>
          <w:tcPr>
            <w:tcW w:w="2500" w:type="pct"/>
          </w:tcPr>
          <w:p w:rsidR="00D101BB" w:rsidRDefault="00D101BB">
            <w:pPr>
              <w:jc w:val="left"/>
            </w:pPr>
          </w:p>
        </w:tc>
      </w:tr>
    </w:tbl>
    <w:p w:rsidR="00D101BB" w:rsidRDefault="005A57F2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2023 год</w:t>
      </w:r>
    </w:p>
    <w:p w:rsidR="00D101BB" w:rsidRDefault="00D101BB">
      <w:pPr>
        <w:jc w:val="left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718"/>
        <w:gridCol w:w="993"/>
        <w:gridCol w:w="2000"/>
        <w:gridCol w:w="702"/>
        <w:gridCol w:w="1144"/>
      </w:tblGrid>
      <w:tr w:rsidR="00D101BB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D101BB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101BB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Черемшанского сельсовета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1 723,3</w:t>
            </w:r>
          </w:p>
        </w:tc>
      </w:tr>
      <w:tr w:rsidR="00D101BB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846,5</w:t>
            </w:r>
          </w:p>
        </w:tc>
      </w:tr>
      <w:tr w:rsidR="00D101BB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846,5</w:t>
            </w:r>
          </w:p>
        </w:tc>
      </w:tr>
      <w:tr w:rsidR="00D101BB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установ-ленных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846,5</w:t>
            </w:r>
          </w:p>
        </w:tc>
      </w:tr>
      <w:tr w:rsidR="00D101BB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846,5</w:t>
            </w:r>
          </w:p>
        </w:tc>
      </w:tr>
      <w:tr w:rsidR="00D101BB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846,5</w:t>
            </w:r>
          </w:p>
        </w:tc>
      </w:tr>
      <w:tr w:rsidR="00D101BB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271,7</w:t>
            </w:r>
          </w:p>
        </w:tc>
      </w:tr>
      <w:tr w:rsidR="00D101BB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101BB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229,8</w:t>
            </w:r>
          </w:p>
        </w:tc>
      </w:tr>
      <w:tr w:rsidR="00D101BB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229,8</w:t>
            </w:r>
          </w:p>
        </w:tc>
      </w:tr>
      <w:tr w:rsidR="00D101BB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D101BB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999 00 00000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D101BB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 00 S0430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D101BB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 00 S0430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D101BB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D101BB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D101BB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D101BB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D101BB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D101BB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440,0</w:t>
            </w:r>
          </w:p>
        </w:tc>
      </w:tr>
      <w:tr w:rsidR="00D101BB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440,0</w:t>
            </w:r>
          </w:p>
        </w:tc>
      </w:tr>
      <w:tr w:rsidR="00D101BB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Функционирование административных комиссий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01 4 0070060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01BB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01 4 00 70060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01BB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440,0</w:t>
            </w:r>
          </w:p>
        </w:tc>
      </w:tr>
      <w:tr w:rsidR="00D101BB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101BB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99 900 14710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101BB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101BB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D101BB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999 00 00000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D101BB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 00 S0430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D101BB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 00 S0430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D101BB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D101BB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D101BB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D101BB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D101BB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D101BB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D101BB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101BB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101BB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101BB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101BB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101BB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101BB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D101BB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D101BB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D101BB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D101BB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D101BB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D101BB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101BB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101BB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101BB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101BB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92 9 00 18030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101BB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92 9 00 18030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101BB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101BB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101BB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101BB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101BB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101BB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101BB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101BB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101BB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101BB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1 723,3</w:t>
            </w:r>
          </w:p>
        </w:tc>
      </w:tr>
    </w:tbl>
    <w:p w:rsidR="00D101BB" w:rsidRDefault="00D101BB"/>
    <w:p w:rsidR="00D101BB" w:rsidRDefault="00D101BB">
      <w:pPr>
        <w:sectPr w:rsidR="00D101B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D101BB">
        <w:tc>
          <w:tcPr>
            <w:tcW w:w="2500" w:type="pct"/>
          </w:tcPr>
          <w:p w:rsidR="00D101BB" w:rsidRDefault="00D101BB">
            <w:pPr>
              <w:jc w:val="left"/>
            </w:pPr>
          </w:p>
        </w:tc>
        <w:tc>
          <w:tcPr>
            <w:tcW w:w="2500" w:type="pct"/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D101BB">
        <w:tc>
          <w:tcPr>
            <w:tcW w:w="2500" w:type="pct"/>
          </w:tcPr>
          <w:p w:rsidR="00D101BB" w:rsidRDefault="00D101BB">
            <w:pPr>
              <w:jc w:val="left"/>
            </w:pPr>
          </w:p>
        </w:tc>
        <w:tc>
          <w:tcPr>
            <w:tcW w:w="2500" w:type="pct"/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D101BB">
        <w:tc>
          <w:tcPr>
            <w:tcW w:w="2500" w:type="pct"/>
          </w:tcPr>
          <w:p w:rsidR="00D101BB" w:rsidRDefault="00D101BB">
            <w:pPr>
              <w:jc w:val="left"/>
            </w:pPr>
          </w:p>
        </w:tc>
        <w:tc>
          <w:tcPr>
            <w:tcW w:w="2500" w:type="pct"/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Черемшанского сельского поселения Ельцовского района</w:t>
            </w:r>
            <w:r w:rsidR="009B30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Алтайского края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2023 год»</w:t>
            </w:r>
          </w:p>
        </w:tc>
      </w:tr>
      <w:tr w:rsidR="00D101BB">
        <w:tc>
          <w:tcPr>
            <w:tcW w:w="2500" w:type="pct"/>
          </w:tcPr>
          <w:p w:rsidR="00D101BB" w:rsidRDefault="00D101BB">
            <w:pPr>
              <w:jc w:val="left"/>
            </w:pPr>
          </w:p>
        </w:tc>
        <w:tc>
          <w:tcPr>
            <w:tcW w:w="2500" w:type="pct"/>
          </w:tcPr>
          <w:p w:rsidR="00D101BB" w:rsidRDefault="00D101BB">
            <w:pPr>
              <w:jc w:val="left"/>
            </w:pPr>
          </w:p>
        </w:tc>
      </w:tr>
      <w:tr w:rsidR="00D101BB">
        <w:tc>
          <w:tcPr>
            <w:tcW w:w="2500" w:type="pct"/>
          </w:tcPr>
          <w:p w:rsidR="00D101BB" w:rsidRDefault="00D101BB">
            <w:pPr>
              <w:jc w:val="left"/>
            </w:pPr>
          </w:p>
        </w:tc>
        <w:tc>
          <w:tcPr>
            <w:tcW w:w="2500" w:type="pct"/>
          </w:tcPr>
          <w:p w:rsidR="00D101BB" w:rsidRDefault="00D101BB">
            <w:pPr>
              <w:jc w:val="left"/>
            </w:pPr>
          </w:p>
        </w:tc>
      </w:tr>
      <w:tr w:rsidR="00D101BB">
        <w:tc>
          <w:tcPr>
            <w:tcW w:w="2500" w:type="pct"/>
          </w:tcPr>
          <w:p w:rsidR="00D101BB" w:rsidRDefault="00D101BB">
            <w:pPr>
              <w:jc w:val="left"/>
            </w:pPr>
          </w:p>
        </w:tc>
        <w:tc>
          <w:tcPr>
            <w:tcW w:w="2500" w:type="pct"/>
          </w:tcPr>
          <w:p w:rsidR="00D101BB" w:rsidRDefault="00D101BB">
            <w:pPr>
              <w:jc w:val="left"/>
            </w:pPr>
          </w:p>
        </w:tc>
      </w:tr>
    </w:tbl>
    <w:p w:rsidR="00D101BB" w:rsidRDefault="005A57F2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D101BB" w:rsidRDefault="00D101BB">
      <w:pPr>
        <w:jc w:val="left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2"/>
        <w:gridCol w:w="960"/>
        <w:gridCol w:w="1875"/>
        <w:gridCol w:w="625"/>
        <w:gridCol w:w="1083"/>
      </w:tblGrid>
      <w:tr w:rsidR="00D101BB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D101BB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01BB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Черемшанского сельсовета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1 723,3</w:t>
            </w:r>
          </w:p>
        </w:tc>
      </w:tr>
      <w:tr w:rsidR="00D101BB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846,5</w:t>
            </w:r>
          </w:p>
        </w:tc>
      </w:tr>
      <w:tr w:rsidR="00D101BB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846,5</w:t>
            </w:r>
          </w:p>
        </w:tc>
      </w:tr>
      <w:tr w:rsidR="00D101BB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установ-ленных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846,5</w:t>
            </w:r>
          </w:p>
        </w:tc>
      </w:tr>
      <w:tr w:rsidR="00D101BB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846,5</w:t>
            </w:r>
          </w:p>
        </w:tc>
      </w:tr>
      <w:tr w:rsidR="00D101BB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846,5</w:t>
            </w:r>
          </w:p>
        </w:tc>
      </w:tr>
      <w:tr w:rsidR="00D101BB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271,7</w:t>
            </w:r>
          </w:p>
        </w:tc>
      </w:tr>
      <w:tr w:rsidR="00D101BB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101BB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229,8</w:t>
            </w:r>
          </w:p>
        </w:tc>
      </w:tr>
      <w:tr w:rsidR="00D101BB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229,8</w:t>
            </w:r>
          </w:p>
        </w:tc>
      </w:tr>
      <w:tr w:rsidR="00D101BB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D101BB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999 00 00000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D101BB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 00 S0430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D101BB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 00 S0430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D101BB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D101BB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D101BB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D101BB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D101BB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D101BB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440,0</w:t>
            </w:r>
          </w:p>
        </w:tc>
      </w:tr>
      <w:tr w:rsidR="00D101BB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440,0</w:t>
            </w:r>
          </w:p>
        </w:tc>
      </w:tr>
      <w:tr w:rsidR="00D101BB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административных комиссий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01 4 0070060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01BB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01 4 00 70060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01BB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440,0</w:t>
            </w:r>
          </w:p>
        </w:tc>
      </w:tr>
      <w:tr w:rsidR="00D101BB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101BB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99 900 14710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101BB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101BB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D101BB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межбюджетные трансферты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общего характера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999 00 00000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D101BB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 00 S0430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D101BB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 00 S0430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D101BB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D101BB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D101BB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D101BB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D101BB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D101BB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D101BB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101BB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101BB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101BB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101BB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101BB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101BB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D101BB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D101BB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D101BB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D101BB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D101BB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D101BB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101BB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101BB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101BB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101BB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92 9 00 18030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101BB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92 9 00 18030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101BB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101BB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101BB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101BB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101BB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101BB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101BB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101BB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101BB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101BB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D101BB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101BB" w:rsidRDefault="005A57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1 723,3</w:t>
            </w:r>
          </w:p>
        </w:tc>
      </w:tr>
    </w:tbl>
    <w:p w:rsidR="00D101BB" w:rsidRDefault="00D101BB"/>
    <w:p w:rsidR="00D101BB" w:rsidRDefault="00D101BB">
      <w:pPr>
        <w:sectPr w:rsidR="00D101BB">
          <w:pgSz w:w="11905" w:h="16837"/>
          <w:pgMar w:top="1440" w:right="1440" w:bottom="1440" w:left="1440" w:header="720" w:footer="720" w:gutter="0"/>
          <w:cols w:space="720"/>
        </w:sectPr>
      </w:pPr>
    </w:p>
    <w:p w:rsidR="00D101BB" w:rsidRDefault="00D101BB"/>
    <w:sectPr w:rsidR="00D101BB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9AE" w:rsidRDefault="002569AE">
      <w:pPr>
        <w:spacing w:after="0"/>
      </w:pPr>
      <w:r>
        <w:separator/>
      </w:r>
    </w:p>
  </w:endnote>
  <w:endnote w:type="continuationSeparator" w:id="0">
    <w:p w:rsidR="002569AE" w:rsidRDefault="002569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9AE" w:rsidRDefault="002569AE">
      <w:pPr>
        <w:spacing w:after="0"/>
      </w:pPr>
      <w:r>
        <w:separator/>
      </w:r>
    </w:p>
  </w:footnote>
  <w:footnote w:type="continuationSeparator" w:id="0">
    <w:p w:rsidR="002569AE" w:rsidRDefault="002569A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01BB"/>
    <w:rsid w:val="002569AE"/>
    <w:rsid w:val="005A57F2"/>
    <w:rsid w:val="009B3061"/>
    <w:rsid w:val="00D101BB"/>
    <w:rsid w:val="00F2669F"/>
    <w:rsid w:val="00FA3051"/>
    <w:rsid w:val="6A2A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semiHidden="1" w:unhideWhenUsed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spacing w:after="40"/>
      <w:jc w:val="both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rsid w:val="009B3061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B3061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2949</Words>
  <Characters>16814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Центрбух3</dc:creator>
  <cp:lastModifiedBy>USER</cp:lastModifiedBy>
  <cp:revision>5</cp:revision>
  <cp:lastPrinted>2022-11-15T05:26:00Z</cp:lastPrinted>
  <dcterms:created xsi:type="dcterms:W3CDTF">2022-11-11T15:46:00Z</dcterms:created>
  <dcterms:modified xsi:type="dcterms:W3CDTF">2022-11-15T05:53:00Z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48A890A33C2C4D5B9FD74A23EB996BA1</vt:lpwstr>
  </property>
</Properties>
</file>