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E6" w:rsidRPr="00692C3F" w:rsidRDefault="0037036F" w:rsidP="0037036F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eastAsiaTheme="minorHAnsi" w:cstheme="minorBidi"/>
          <w:bCs w:val="0"/>
          <w:kern w:val="0"/>
          <w:sz w:val="28"/>
          <w:szCs w:val="28"/>
          <w:lang w:eastAsia="en-US"/>
        </w:rPr>
      </w:pPr>
      <w:r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                                   </w:t>
      </w:r>
      <w:r w:rsidR="00EA6EE6" w:rsidRPr="00692C3F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Российская Федерация</w:t>
      </w:r>
    </w:p>
    <w:p w:rsidR="00EA6EE6" w:rsidRPr="00692C3F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eastAsiaTheme="minorHAnsi" w:cstheme="minorBidi"/>
          <w:bCs w:val="0"/>
          <w:kern w:val="0"/>
          <w:sz w:val="28"/>
          <w:szCs w:val="28"/>
          <w:lang w:eastAsia="en-US"/>
        </w:rPr>
      </w:pPr>
      <w:r w:rsidRPr="00692C3F"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Администрация </w:t>
      </w:r>
      <w:proofErr w:type="spellStart"/>
      <w:r w:rsidR="00692C3F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Черемшанского</w:t>
      </w:r>
      <w:proofErr w:type="spellEnd"/>
      <w:r w:rsidRPr="00692C3F">
        <w:rPr>
          <w:rFonts w:eastAsiaTheme="minorHAnsi" w:cstheme="minorBidi"/>
          <w:bCs w:val="0"/>
          <w:kern w:val="0"/>
          <w:sz w:val="28"/>
          <w:szCs w:val="28"/>
          <w:lang w:eastAsia="en-US"/>
        </w:rPr>
        <w:t xml:space="preserve"> сельсовета</w:t>
      </w:r>
    </w:p>
    <w:p w:rsidR="00EA6EE6" w:rsidRPr="00692C3F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eastAsiaTheme="minorHAnsi" w:cstheme="minorBidi"/>
          <w:bCs w:val="0"/>
          <w:kern w:val="0"/>
          <w:sz w:val="28"/>
          <w:szCs w:val="28"/>
          <w:lang w:eastAsia="en-US"/>
        </w:rPr>
      </w:pPr>
      <w:r w:rsidRPr="00692C3F">
        <w:rPr>
          <w:rFonts w:eastAsiaTheme="minorHAnsi" w:cstheme="minorBidi"/>
          <w:bCs w:val="0"/>
          <w:kern w:val="0"/>
          <w:sz w:val="28"/>
          <w:szCs w:val="28"/>
          <w:lang w:eastAsia="en-US"/>
        </w:rPr>
        <w:t>Ельцовского района Алтайского края</w:t>
      </w:r>
    </w:p>
    <w:p w:rsidR="00EA6EE6" w:rsidRPr="00692C3F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Cs w:val="0"/>
          <w:kern w:val="0"/>
          <w:sz w:val="28"/>
          <w:szCs w:val="28"/>
          <w:lang w:eastAsia="en-US"/>
        </w:rPr>
      </w:pP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ПОСТАНОВЛЕНИЕ</w:t>
      </w: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04.12.2023                    </w:t>
      </w:r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                    с. Черемшанка</w:t>
      </w: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                </w:t>
      </w:r>
      <w:r w:rsidR="0037036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                           № 18</w:t>
      </w:r>
      <w:bookmarkStart w:id="0" w:name="_GoBack"/>
      <w:bookmarkEnd w:id="0"/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right="4536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О внесении изменений в Постановление</w:t>
      </w: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right="4536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Администрации </w:t>
      </w:r>
      <w:proofErr w:type="spellStart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Черемшанского</w:t>
      </w:r>
      <w:proofErr w:type="spellEnd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сельсовета от 06.02.2023 №2</w:t>
      </w: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« О</w:t>
      </w:r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Порядке ведения учета граждан, испытывающих потребность</w:t>
      </w: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в древесине для собственных нужд</w:t>
      </w:r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на территории муниципального образования </w:t>
      </w:r>
      <w:proofErr w:type="spellStart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Черемшанский</w:t>
      </w:r>
      <w:proofErr w:type="spellEnd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сельсовет </w:t>
      </w:r>
      <w:proofErr w:type="spellStart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Ельцовского</w:t>
      </w:r>
      <w:proofErr w:type="spellEnd"/>
      <w:r w:rsidR="00692C3F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района Алтайского края</w:t>
      </w:r>
      <w:r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»</w:t>
      </w:r>
    </w:p>
    <w:p w:rsidR="00EA6EE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EA6EE6" w:rsidRPr="00B5573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55736">
        <w:rPr>
          <w:b w:val="0"/>
          <w:sz w:val="28"/>
          <w:szCs w:val="28"/>
        </w:rPr>
        <w:t>В целях соблюдения требований  Закона Алтайского края от 05.04.2023 № 15-ЗС  и от 06.06.2023 № 8-СЗ «О внесении изменений  в Закон Алтайского края « О регулировании отдельных лесных отношений на территории Алтайского края от 10 сентября 2007 № 87-ЗС «О регулировании отдельных лесных отношений на территории Алтайского края  ПОСТАНОВЛЯЮ:</w:t>
      </w:r>
    </w:p>
    <w:p w:rsidR="00EA6EE6" w:rsidRPr="00B5573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</w:rPr>
        <w:t xml:space="preserve">1. Внести дополнения в постановление  </w:t>
      </w:r>
      <w:r w:rsidRPr="00B55736">
        <w:rPr>
          <w:sz w:val="28"/>
          <w:szCs w:val="28"/>
          <w:lang w:eastAsia="ru-RU"/>
        </w:rPr>
        <w:t xml:space="preserve"> </w:t>
      </w:r>
      <w:r w:rsidRPr="00B55736">
        <w:rPr>
          <w:b w:val="0"/>
          <w:sz w:val="28"/>
          <w:szCs w:val="28"/>
          <w:lang w:eastAsia="ru-RU"/>
        </w:rPr>
        <w:t xml:space="preserve">следующего содержания: </w:t>
      </w:r>
    </w:p>
    <w:p w:rsidR="00EA6EE6" w:rsidRPr="00B5573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B55736">
        <w:rPr>
          <w:b w:val="0"/>
          <w:sz w:val="28"/>
          <w:szCs w:val="28"/>
          <w:lang w:eastAsia="ru-RU"/>
        </w:rPr>
        <w:t>а. Граждане вправе  приобретать древесину, заготовленную государственными (муниципальными) учреждениями, указанными в ст. Лесного кодекса Российской Федерации, и федеральными государственными учреждениями, указанными  в ч.1 ст.29.1 Лесного кодекса Российской Федерации, в том числе при проведении мероприятий по сохранению лесов, и полученные указанными в настоящей части учреждениями из такой древесины необработанные и обработанные лесоматериалы для целей отопления, возведения строений и иных</w:t>
      </w:r>
      <w:proofErr w:type="gramEnd"/>
      <w:r w:rsidRPr="00B55736">
        <w:rPr>
          <w:b w:val="0"/>
          <w:sz w:val="28"/>
          <w:szCs w:val="28"/>
          <w:lang w:eastAsia="ru-RU"/>
        </w:rPr>
        <w:t xml:space="preserve"> собственных нужд;</w:t>
      </w:r>
    </w:p>
    <w:p w:rsidR="00F34B90" w:rsidRPr="00B55736" w:rsidRDefault="00EA6EE6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б</w:t>
      </w:r>
      <w:proofErr w:type="gramStart"/>
      <w:r w:rsidRPr="00B55736">
        <w:rPr>
          <w:b w:val="0"/>
          <w:sz w:val="28"/>
          <w:szCs w:val="28"/>
          <w:lang w:eastAsia="ru-RU"/>
        </w:rPr>
        <w:t>.</w:t>
      </w:r>
      <w:r w:rsidR="00C10C28" w:rsidRPr="00B55736">
        <w:rPr>
          <w:b w:val="0"/>
          <w:sz w:val="28"/>
          <w:szCs w:val="28"/>
          <w:lang w:eastAsia="ru-RU"/>
        </w:rPr>
        <w:t>Г</w:t>
      </w:r>
      <w:proofErr w:type="gramEnd"/>
      <w:r w:rsidR="00C10C28" w:rsidRPr="00B55736">
        <w:rPr>
          <w:b w:val="0"/>
          <w:sz w:val="28"/>
          <w:szCs w:val="28"/>
          <w:lang w:eastAsia="ru-RU"/>
        </w:rPr>
        <w:t xml:space="preserve">раждане, имеющие на праве собственности земельные участки, вид разрешенного использования которых предусматривает индивидуальное жилищное строительство  или ведение личного подсобного хозяйства на землях населенных пунктов, получившие документы, разрешающие строительство , не имеющие в собственности </w:t>
      </w:r>
      <w:r w:rsidR="00F34B90" w:rsidRPr="00B55736">
        <w:rPr>
          <w:b w:val="0"/>
          <w:sz w:val="28"/>
          <w:szCs w:val="28"/>
          <w:lang w:eastAsia="ru-RU"/>
        </w:rPr>
        <w:t>жилого помещения, постоянно проживающие на  территории Алтайского края, осуществляют заготовку либо приобретение древесины для собственных нужд вне очереди, если они относятся к  числу граждан:</w:t>
      </w:r>
    </w:p>
    <w:p w:rsidR="00EA6EE6" w:rsidRPr="00B55736" w:rsidRDefault="00F34B90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 xml:space="preserve">- призванных на военную службу в Вооруженные Силы Российской Федерации по мобилизации или заключивших в соответствии с п.7 ст.38 Федерального закона  от 28 марта 1998 года № 53-ФЗ «О воинской </w:t>
      </w:r>
      <w:r w:rsidRPr="00B55736">
        <w:rPr>
          <w:b w:val="0"/>
          <w:sz w:val="28"/>
          <w:szCs w:val="28"/>
          <w:lang w:eastAsia="ru-RU"/>
        </w:rPr>
        <w:lastRenderedPageBreak/>
        <w:t>обязанности и военной службе» контракт о прохождении военной службы, при условии их участия в специальной военной операции;</w:t>
      </w:r>
    </w:p>
    <w:p w:rsidR="00F34B90" w:rsidRPr="00B55736" w:rsidRDefault="00F34B90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B55736">
        <w:rPr>
          <w:b w:val="0"/>
          <w:sz w:val="28"/>
          <w:szCs w:val="28"/>
          <w:lang w:eastAsia="ru-RU"/>
        </w:rPr>
        <w:t>- членов семьи (дети, родители, супруг (супруга) граждан, указанных в подпункте «а» части 2.1 настоящей статьи, в том числе погибших (умерших).</w:t>
      </w:r>
      <w:proofErr w:type="gramEnd"/>
    </w:p>
    <w:p w:rsidR="00F34B90" w:rsidRPr="00B55736" w:rsidRDefault="00F34B90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 xml:space="preserve">в. </w:t>
      </w:r>
      <w:r w:rsidR="003C58A4" w:rsidRPr="00B55736">
        <w:rPr>
          <w:b w:val="0"/>
          <w:sz w:val="28"/>
          <w:szCs w:val="28"/>
          <w:lang w:eastAsia="ru-RU"/>
        </w:rPr>
        <w:t xml:space="preserve"> </w:t>
      </w:r>
      <w:r w:rsidRPr="00B55736">
        <w:rPr>
          <w:b w:val="0"/>
          <w:sz w:val="28"/>
          <w:szCs w:val="28"/>
          <w:lang w:eastAsia="ru-RU"/>
        </w:rPr>
        <w:t xml:space="preserve">Право на внеочередное осуществление заготовки либо приобретение древесины для собственных нужд предоставляется однократно  указанным гражданам либо члену семьи (дети, родители, супруг (супруга) граждан, в том числе </w:t>
      </w:r>
      <w:r w:rsidR="003C58A4" w:rsidRPr="00B55736">
        <w:rPr>
          <w:b w:val="0"/>
          <w:sz w:val="28"/>
          <w:szCs w:val="28"/>
          <w:lang w:eastAsia="ru-RU"/>
        </w:rPr>
        <w:t>погибших (умерших)»;</w:t>
      </w:r>
    </w:p>
    <w:p w:rsidR="00EA7A51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55736">
        <w:rPr>
          <w:b w:val="0"/>
          <w:sz w:val="28"/>
          <w:szCs w:val="28"/>
          <w:lang w:eastAsia="ru-RU"/>
        </w:rPr>
        <w:t>-</w:t>
      </w:r>
      <w:r w:rsidR="003C58A4" w:rsidRPr="00B55736">
        <w:rPr>
          <w:b w:val="0"/>
          <w:sz w:val="28"/>
          <w:szCs w:val="28"/>
          <w:lang w:eastAsia="ru-RU"/>
        </w:rPr>
        <w:t xml:space="preserve">. «принадлежащих на праве собственности и являющихся для них единственным местом жительства, и (или)» </w:t>
      </w:r>
      <w:r w:rsidR="003C58A4" w:rsidRPr="00B55736">
        <w:rPr>
          <w:sz w:val="28"/>
          <w:szCs w:val="28"/>
          <w:lang w:eastAsia="ru-RU"/>
        </w:rPr>
        <w:t>заменить</w:t>
      </w:r>
      <w:r w:rsidR="00EA7A51" w:rsidRPr="00B55736">
        <w:rPr>
          <w:sz w:val="28"/>
          <w:szCs w:val="28"/>
          <w:lang w:eastAsia="ru-RU"/>
        </w:rPr>
        <w:t xml:space="preserve"> словами </w:t>
      </w:r>
      <w:proofErr w:type="gramEnd"/>
    </w:p>
    <w:p w:rsidR="00EA7A51" w:rsidRPr="00B55736" w:rsidRDefault="00EA7A51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B55736">
        <w:rPr>
          <w:sz w:val="28"/>
          <w:szCs w:val="28"/>
          <w:lang w:eastAsia="ru-RU"/>
        </w:rPr>
        <w:t xml:space="preserve">« </w:t>
      </w:r>
      <w:r w:rsidRPr="00B55736">
        <w:rPr>
          <w:b w:val="0"/>
          <w:sz w:val="28"/>
          <w:szCs w:val="28"/>
          <w:lang w:eastAsia="ru-RU"/>
        </w:rPr>
        <w:t>принадлежащего им на праве  собственности и являющегося для них местом жительства в соответствии со ст.20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Федерации», и (или) хозяйственных построек», слова «хозяйственных построек» заменить словами «иного жилого помещения»;</w:t>
      </w:r>
      <w:proofErr w:type="gramEnd"/>
    </w:p>
    <w:p w:rsidR="003C58A4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 xml:space="preserve">- </w:t>
      </w:r>
      <w:r w:rsidR="00EA7A51" w:rsidRPr="00B55736">
        <w:rPr>
          <w:b w:val="0"/>
          <w:sz w:val="28"/>
          <w:szCs w:val="28"/>
          <w:lang w:eastAsia="ru-RU"/>
        </w:rPr>
        <w:t xml:space="preserve"> после слова «указанному» дополнить словами «в части 3 настоящей статьи»;</w:t>
      </w:r>
    </w:p>
    <w:p w:rsidR="00EA7A51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</w:t>
      </w:r>
      <w:r w:rsidR="00EA7A51" w:rsidRPr="00B55736">
        <w:rPr>
          <w:b w:val="0"/>
          <w:sz w:val="28"/>
          <w:szCs w:val="28"/>
          <w:lang w:eastAsia="ru-RU"/>
        </w:rPr>
        <w:t xml:space="preserve"> слова «о правах на вышеуказанный  земельный участок» заменить словами « об объекте недвижимости в отношении вышеуказанного земельного участка»;</w:t>
      </w:r>
    </w:p>
    <w:p w:rsidR="00EA7A51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 п.п. «б» дополнить словами «(для категорий граждан, указанных в частях 2 и 2.1 ст.6 Закона)»;</w:t>
      </w:r>
    </w:p>
    <w:p w:rsidR="005D090E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 в п.п. «в» слова ««(для категорий граждан, указанных в части 2» заменить словами  «для категории граждан, указанных в частях 2и 2.1»;</w:t>
      </w:r>
    </w:p>
    <w:p w:rsidR="005D090E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 п.п. «д» изложить в следующей  редакции:</w:t>
      </w:r>
    </w:p>
    <w:p w:rsidR="005D090E" w:rsidRPr="00B55736" w:rsidRDefault="005D090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 выписка из Единого государственного реестра недвижимости о  правах отдельного лица на имевшиеся (имеющиеся</w:t>
      </w:r>
      <w:r w:rsidR="006F314D" w:rsidRPr="00B55736">
        <w:rPr>
          <w:b w:val="0"/>
          <w:sz w:val="28"/>
          <w:szCs w:val="28"/>
          <w:lang w:eastAsia="ru-RU"/>
        </w:rPr>
        <w:t>) у него объекты недвижимости в отношении заявителя (для категории граждан, указанных в пункте 3 и части 2 и 2.1</w:t>
      </w:r>
      <w:r w:rsidR="00D4056C" w:rsidRPr="00B55736">
        <w:rPr>
          <w:b w:val="0"/>
          <w:sz w:val="28"/>
          <w:szCs w:val="28"/>
          <w:lang w:eastAsia="ru-RU"/>
        </w:rPr>
        <w:t xml:space="preserve"> ст.6 Закона)»;</w:t>
      </w:r>
    </w:p>
    <w:p w:rsidR="00D4056C" w:rsidRPr="00B55736" w:rsidRDefault="00D4056C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Дополнить подпунктами «и» и «к» следующего содержания:</w:t>
      </w:r>
    </w:p>
    <w:p w:rsidR="00D4056C" w:rsidRPr="00B55736" w:rsidRDefault="00D4056C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B55736">
        <w:rPr>
          <w:b w:val="0"/>
          <w:sz w:val="28"/>
          <w:szCs w:val="28"/>
          <w:lang w:eastAsia="ru-RU"/>
        </w:rPr>
        <w:t>- «и) копии документов, подтверждающих факт прохождения гражданином военной службы по призыву в  вооруженные Силы Российской Федерации по мобилизации или контракту, заключенному в соответствии с пунктом 7 ст. 38 Федерального Закона от 28  марта 1998 года № 53-ФЗ «О  воинской обязанности и военной службе», и участие в специальной военной операции (для категорий граждан, указанных в ч. 2.1 ст.6 Закона);</w:t>
      </w:r>
      <w:proofErr w:type="gramEnd"/>
    </w:p>
    <w:p w:rsidR="00D4056C" w:rsidRPr="00B55736" w:rsidRDefault="00D4056C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proofErr w:type="gramStart"/>
      <w:r w:rsidRPr="00B55736">
        <w:rPr>
          <w:b w:val="0"/>
          <w:sz w:val="28"/>
          <w:szCs w:val="28"/>
          <w:lang w:eastAsia="ru-RU"/>
        </w:rPr>
        <w:t>- копии документов, подтверждающих статус члена семьи (ребенка, родителя, супруга (супруги) граждан, указанных п.п. «б» ч.2.1 ст.6 Закона;</w:t>
      </w:r>
      <w:proofErr w:type="gramEnd"/>
    </w:p>
    <w:p w:rsidR="00D4056C" w:rsidRPr="00B55736" w:rsidRDefault="00D4056C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 xml:space="preserve">- в п.п. «а»  п. 2 « о наличии у заявителя жилого помещения на праве собственности» заменить словами «о правах отдельного лица на имевшиеся (имеющиеся) у него объекты </w:t>
      </w:r>
      <w:r w:rsidR="00CE34EE" w:rsidRPr="00B55736">
        <w:rPr>
          <w:b w:val="0"/>
          <w:sz w:val="28"/>
          <w:szCs w:val="28"/>
          <w:lang w:eastAsia="ru-RU"/>
        </w:rPr>
        <w:t>недвижимости в отношении заявителя»;</w:t>
      </w:r>
    </w:p>
    <w:p w:rsidR="00CE34EE" w:rsidRPr="00B55736" w:rsidRDefault="00CE34E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- в п.3 слова  «о наличии у заявителя жилого помещения на праве собственности» заменить словами «о правах отдельного лица на имевшиеся (имеющиеся) у него объекты недвижимости в отношении заявителя»;</w:t>
      </w:r>
    </w:p>
    <w:p w:rsidR="00CE34EE" w:rsidRPr="00B55736" w:rsidRDefault="00CE34E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lastRenderedPageBreak/>
        <w:t>-  после слова «</w:t>
      </w:r>
      <w:proofErr w:type="gramStart"/>
      <w:r w:rsidRPr="00B55736">
        <w:rPr>
          <w:b w:val="0"/>
          <w:sz w:val="28"/>
          <w:szCs w:val="28"/>
          <w:lang w:eastAsia="ru-RU"/>
        </w:rPr>
        <w:t>первоочередном</w:t>
      </w:r>
      <w:proofErr w:type="gramEnd"/>
      <w:r w:rsidRPr="00B55736">
        <w:rPr>
          <w:b w:val="0"/>
          <w:sz w:val="28"/>
          <w:szCs w:val="28"/>
          <w:lang w:eastAsia="ru-RU"/>
        </w:rPr>
        <w:t>» дополнить словами «и внеочередном»;</w:t>
      </w:r>
    </w:p>
    <w:p w:rsidR="00CE34EE" w:rsidRPr="00B55736" w:rsidRDefault="00CE34EE" w:rsidP="00EA6EE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ru-RU"/>
        </w:rPr>
      </w:pPr>
      <w:r w:rsidRPr="00B55736">
        <w:rPr>
          <w:b w:val="0"/>
          <w:sz w:val="28"/>
          <w:szCs w:val="28"/>
          <w:lang w:eastAsia="ru-RU"/>
        </w:rPr>
        <w:t>2. Информация о гражданах, направляется  органами местного самоуправления поселений, муниципальных и  городских  округов в территориально</w:t>
      </w:r>
      <w:r w:rsidR="00B24483" w:rsidRPr="00B55736">
        <w:rPr>
          <w:b w:val="0"/>
          <w:sz w:val="28"/>
          <w:szCs w:val="28"/>
          <w:lang w:eastAsia="ru-RU"/>
        </w:rPr>
        <w:t xml:space="preserve"> обособленные структурные подразделения уполномоченного органа исполнительной власти Алтайского края в сфере лесных отношений в течени</w:t>
      </w:r>
      <w:proofErr w:type="gramStart"/>
      <w:r w:rsidR="00B24483" w:rsidRPr="00B55736">
        <w:rPr>
          <w:b w:val="0"/>
          <w:sz w:val="28"/>
          <w:szCs w:val="28"/>
          <w:lang w:eastAsia="ru-RU"/>
        </w:rPr>
        <w:t>и</w:t>
      </w:r>
      <w:proofErr w:type="gramEnd"/>
      <w:r w:rsidR="00B24483" w:rsidRPr="00B55736">
        <w:rPr>
          <w:b w:val="0"/>
          <w:sz w:val="28"/>
          <w:szCs w:val="28"/>
          <w:lang w:eastAsia="ru-RU"/>
        </w:rPr>
        <w:t xml:space="preserve"> 5 дней после принятия решения о постановке на учет либо в течении 5 дней с момента предоставления документов</w:t>
      </w:r>
      <w:r w:rsidR="00B55736" w:rsidRPr="00B55736">
        <w:rPr>
          <w:b w:val="0"/>
          <w:sz w:val="28"/>
          <w:szCs w:val="28"/>
          <w:lang w:eastAsia="ru-RU"/>
        </w:rPr>
        <w:t>, если гражданин или член его семьи был ранее включен в список граждан, испытывающих потребность в древесине для собственных нужд».</w:t>
      </w:r>
    </w:p>
    <w:p w:rsidR="00EA6EE6" w:rsidRPr="00B55736" w:rsidRDefault="00B55736" w:rsidP="00EA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6EE6" w:rsidRPr="00B55736"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на информационном стенде Администрации</w:t>
      </w:r>
      <w:r w:rsidR="00692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2C3F">
        <w:rPr>
          <w:rFonts w:ascii="Times New Roman" w:hAnsi="Times New Roman" w:cs="Times New Roman"/>
          <w:color w:val="000000"/>
          <w:sz w:val="28"/>
          <w:szCs w:val="28"/>
        </w:rPr>
        <w:t>Черемшанского</w:t>
      </w:r>
      <w:proofErr w:type="spellEnd"/>
      <w:r w:rsidR="00EA6EE6" w:rsidRPr="00B557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A6EE6" w:rsidRPr="00B55736">
        <w:rPr>
          <w:rFonts w:ascii="Times New Roman" w:hAnsi="Times New Roman" w:cs="Times New Roman"/>
          <w:color w:val="000000"/>
          <w:sz w:val="28"/>
          <w:szCs w:val="28"/>
        </w:rPr>
        <w:t>Ельцовского</w:t>
      </w:r>
      <w:proofErr w:type="spellEnd"/>
      <w:r w:rsidR="00EA6EE6" w:rsidRPr="00B557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разместить на официальном сайте Администрации Ельцовского района Алтайского края.</w:t>
      </w:r>
    </w:p>
    <w:p w:rsidR="00EA6EE6" w:rsidRPr="00B55736" w:rsidRDefault="00EA6EE6" w:rsidP="00EA6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EE6" w:rsidRPr="00B55736" w:rsidRDefault="00EA6EE6" w:rsidP="00EA6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EE6" w:rsidRPr="00B55736" w:rsidRDefault="00EA6EE6" w:rsidP="00EA6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EE6" w:rsidRPr="00B55736" w:rsidRDefault="00F52D10" w:rsidP="00EA6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EA6EE6" w:rsidRPr="00B5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EE6" w:rsidRPr="00B55736">
        <w:rPr>
          <w:rFonts w:ascii="Times New Roman" w:eastAsia="Times New Roman" w:hAnsi="Times New Roman" w:cs="Times New Roman"/>
          <w:sz w:val="28"/>
          <w:szCs w:val="28"/>
        </w:rPr>
        <w:tab/>
      </w:r>
      <w:r w:rsidR="00EA6EE6" w:rsidRPr="00B55736">
        <w:rPr>
          <w:rFonts w:ascii="Times New Roman" w:eastAsia="Times New Roman" w:hAnsi="Times New Roman" w:cs="Times New Roman"/>
          <w:sz w:val="28"/>
          <w:szCs w:val="28"/>
        </w:rPr>
        <w:tab/>
      </w:r>
      <w:r w:rsidR="00EA6EE6" w:rsidRPr="00B557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Н.Н. Некипелова</w:t>
      </w:r>
    </w:p>
    <w:p w:rsidR="00EA6EE6" w:rsidRPr="00B55736" w:rsidRDefault="00EA6EE6" w:rsidP="00EA6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EE6" w:rsidRPr="00B55736" w:rsidRDefault="00EA6EE6" w:rsidP="00EA6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EE6" w:rsidRPr="00B55736" w:rsidRDefault="00EA6EE6" w:rsidP="00EA6EE6">
      <w:pPr>
        <w:rPr>
          <w:sz w:val="28"/>
          <w:szCs w:val="28"/>
        </w:rPr>
      </w:pPr>
    </w:p>
    <w:p w:rsidR="00272620" w:rsidRDefault="00272620"/>
    <w:sectPr w:rsidR="00272620" w:rsidSect="002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EE6"/>
    <w:rsid w:val="00272620"/>
    <w:rsid w:val="0037036F"/>
    <w:rsid w:val="003C58A4"/>
    <w:rsid w:val="005D090E"/>
    <w:rsid w:val="00692C3F"/>
    <w:rsid w:val="006F314D"/>
    <w:rsid w:val="0098727C"/>
    <w:rsid w:val="00B24483"/>
    <w:rsid w:val="00B55736"/>
    <w:rsid w:val="00C10C28"/>
    <w:rsid w:val="00CE34EE"/>
    <w:rsid w:val="00D4056C"/>
    <w:rsid w:val="00EA6EE6"/>
    <w:rsid w:val="00EA7A51"/>
    <w:rsid w:val="00F34B90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6"/>
    <w:rPr>
      <w:rFonts w:eastAsiaTheme="minorEastAsia"/>
      <w:lang w:eastAsia="ko-KR"/>
    </w:rPr>
  </w:style>
  <w:style w:type="paragraph" w:styleId="1">
    <w:name w:val="heading 1"/>
    <w:basedOn w:val="a"/>
    <w:link w:val="10"/>
    <w:uiPriority w:val="9"/>
    <w:qFormat/>
    <w:rsid w:val="00EA6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E6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37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6F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62D61-A1B8-4FE9-964B-E5EF65CF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2023-12-08T07:43:00Z</cp:lastPrinted>
  <dcterms:created xsi:type="dcterms:W3CDTF">2023-11-30T03:24:00Z</dcterms:created>
  <dcterms:modified xsi:type="dcterms:W3CDTF">2023-12-08T07:45:00Z</dcterms:modified>
</cp:coreProperties>
</file>