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7DB" w:rsidRPr="00E52F5D" w:rsidRDefault="002367FF">
      <w:pPr>
        <w:pStyle w:val="1"/>
        <w:tabs>
          <w:tab w:val="left" w:pos="5245"/>
        </w:tabs>
        <w:jc w:val="center"/>
        <w:rPr>
          <w:rFonts w:cs="Times New Roman"/>
          <w:b/>
          <w:sz w:val="24"/>
          <w:szCs w:val="24"/>
          <w:lang w:eastAsia="zh-CN"/>
        </w:rPr>
      </w:pPr>
      <w:r w:rsidRPr="00E52F5D">
        <w:rPr>
          <w:rFonts w:cs="Times New Roman"/>
          <w:b/>
          <w:sz w:val="24"/>
          <w:szCs w:val="24"/>
          <w:lang w:eastAsia="zh-CN"/>
        </w:rPr>
        <w:t xml:space="preserve"> РОССИЙСКАЯ  ФЕДЕРАЦИЯ</w:t>
      </w:r>
    </w:p>
    <w:p w:rsidR="005B07DB" w:rsidRPr="00E52F5D" w:rsidRDefault="002367FF">
      <w:pPr>
        <w:pStyle w:val="Standard"/>
        <w:jc w:val="center"/>
        <w:rPr>
          <w:rFonts w:cs="Times New Roman"/>
          <w:b/>
          <w:bCs/>
        </w:rPr>
      </w:pPr>
      <w:r w:rsidRPr="00E52F5D">
        <w:rPr>
          <w:rFonts w:cs="Times New Roman"/>
          <w:b/>
          <w:bCs/>
        </w:rPr>
        <w:t>ВЕРХ-НЕНИНСКИЙ СЕЛЬСКИЙ   СОВЕТ  ДЕПУТАТОВ</w:t>
      </w:r>
    </w:p>
    <w:p w:rsidR="005B07DB" w:rsidRPr="00E52F5D" w:rsidRDefault="002367FF">
      <w:pPr>
        <w:pStyle w:val="Standard"/>
        <w:jc w:val="center"/>
        <w:rPr>
          <w:rFonts w:cs="Times New Roman"/>
          <w:b/>
        </w:rPr>
      </w:pPr>
      <w:r w:rsidRPr="00E52F5D">
        <w:rPr>
          <w:rFonts w:cs="Times New Roman"/>
          <w:b/>
        </w:rPr>
        <w:t>ЕЛЬЦОВСКОГО РАЙОНА  АЛТАЙСКОГО  КРАЯ</w:t>
      </w:r>
    </w:p>
    <w:p w:rsidR="005B07DB" w:rsidRPr="00E52F5D" w:rsidRDefault="005B07DB">
      <w:pPr>
        <w:pStyle w:val="Standard"/>
        <w:jc w:val="center"/>
        <w:rPr>
          <w:rFonts w:cs="Times New Roman"/>
        </w:rPr>
      </w:pPr>
    </w:p>
    <w:p w:rsidR="005B07DB" w:rsidRPr="00E52F5D" w:rsidRDefault="005B07DB">
      <w:pPr>
        <w:pStyle w:val="Standard"/>
        <w:jc w:val="center"/>
        <w:rPr>
          <w:rFonts w:cs="Times New Roman"/>
        </w:rPr>
      </w:pPr>
    </w:p>
    <w:p w:rsidR="005B07DB" w:rsidRPr="00E52F5D" w:rsidRDefault="002367FF">
      <w:pPr>
        <w:pStyle w:val="Standard"/>
        <w:jc w:val="center"/>
        <w:rPr>
          <w:rFonts w:cs="Times New Roman"/>
          <w:b/>
          <w:bCs/>
        </w:rPr>
      </w:pPr>
      <w:r w:rsidRPr="00E52F5D">
        <w:rPr>
          <w:rFonts w:cs="Times New Roman"/>
          <w:b/>
          <w:bCs/>
        </w:rPr>
        <w:t>РЕШЕНИЕ</w:t>
      </w:r>
    </w:p>
    <w:p w:rsidR="005B07DB" w:rsidRPr="00E52F5D" w:rsidRDefault="005B07DB">
      <w:pPr>
        <w:pStyle w:val="Standard"/>
        <w:rPr>
          <w:rFonts w:cs="Times New Roman"/>
        </w:rPr>
      </w:pPr>
    </w:p>
    <w:p w:rsidR="005B07DB" w:rsidRPr="00E52F5D" w:rsidRDefault="002367FF">
      <w:pPr>
        <w:pStyle w:val="Standard"/>
        <w:rPr>
          <w:rFonts w:cs="Times New Roman"/>
          <w:b/>
          <w:bCs/>
        </w:rPr>
      </w:pPr>
      <w:r w:rsidRPr="00E52F5D">
        <w:rPr>
          <w:rFonts w:cs="Times New Roman"/>
          <w:b/>
          <w:bCs/>
        </w:rPr>
        <w:t>18.12.2014 № 15</w:t>
      </w:r>
    </w:p>
    <w:p w:rsidR="005B07DB" w:rsidRPr="00E52F5D" w:rsidRDefault="002367FF">
      <w:pPr>
        <w:pStyle w:val="Standard"/>
        <w:rPr>
          <w:rFonts w:cs="Times New Roman"/>
        </w:rPr>
      </w:pPr>
      <w:r w:rsidRPr="00E52F5D">
        <w:rPr>
          <w:rFonts w:cs="Times New Roman"/>
        </w:rPr>
        <w:t>с. Верх-Неня</w:t>
      </w:r>
    </w:p>
    <w:p w:rsidR="005B07DB" w:rsidRPr="00E52F5D" w:rsidRDefault="005B07DB">
      <w:pPr>
        <w:pStyle w:val="Standard"/>
        <w:rPr>
          <w:rFonts w:cs="Times New Roman"/>
        </w:rPr>
      </w:pPr>
    </w:p>
    <w:p w:rsidR="005B07DB" w:rsidRPr="00E52F5D" w:rsidRDefault="002367FF">
      <w:pPr>
        <w:pStyle w:val="Standard"/>
        <w:rPr>
          <w:rFonts w:cs="Times New Roman"/>
        </w:rPr>
      </w:pPr>
      <w:r w:rsidRPr="00E52F5D">
        <w:rPr>
          <w:rFonts w:cs="Times New Roman"/>
        </w:rPr>
        <w:t>Об утверждении Соглашения</w:t>
      </w:r>
    </w:p>
    <w:p w:rsidR="005B07DB" w:rsidRPr="00E52F5D" w:rsidRDefault="002367FF">
      <w:pPr>
        <w:pStyle w:val="Standard"/>
        <w:rPr>
          <w:rFonts w:cs="Times New Roman"/>
        </w:rPr>
      </w:pPr>
      <w:r w:rsidRPr="00E52F5D">
        <w:rPr>
          <w:rFonts w:cs="Times New Roman"/>
        </w:rPr>
        <w:t>о передаче отдельных полномочий</w:t>
      </w:r>
    </w:p>
    <w:p w:rsidR="005B07DB" w:rsidRPr="00E52F5D" w:rsidRDefault="002367FF">
      <w:pPr>
        <w:pStyle w:val="Standard"/>
        <w:rPr>
          <w:rFonts w:cs="Times New Roman"/>
        </w:rPr>
      </w:pPr>
      <w:r w:rsidRPr="00E52F5D">
        <w:rPr>
          <w:rFonts w:cs="Times New Roman"/>
        </w:rPr>
        <w:t>по решению вопросов местного</w:t>
      </w:r>
    </w:p>
    <w:p w:rsidR="005B07DB" w:rsidRPr="00E52F5D" w:rsidRDefault="002367FF">
      <w:pPr>
        <w:pStyle w:val="Standard"/>
        <w:rPr>
          <w:rFonts w:cs="Times New Roman"/>
        </w:rPr>
      </w:pPr>
      <w:r w:rsidRPr="00E52F5D">
        <w:rPr>
          <w:rFonts w:cs="Times New Roman"/>
        </w:rPr>
        <w:t>значения между органами местного</w:t>
      </w:r>
    </w:p>
    <w:p w:rsidR="005B07DB" w:rsidRPr="00E52F5D" w:rsidRDefault="002367FF">
      <w:pPr>
        <w:pStyle w:val="Standard"/>
        <w:rPr>
          <w:rFonts w:cs="Times New Roman"/>
        </w:rPr>
      </w:pPr>
      <w:r w:rsidRPr="00E52F5D">
        <w:rPr>
          <w:rFonts w:cs="Times New Roman"/>
        </w:rPr>
        <w:t>самоуправления Ельцовского района</w:t>
      </w:r>
    </w:p>
    <w:p w:rsidR="005B07DB" w:rsidRPr="00E52F5D" w:rsidRDefault="002367FF">
      <w:pPr>
        <w:pStyle w:val="Standard"/>
        <w:rPr>
          <w:rFonts w:cs="Times New Roman"/>
        </w:rPr>
      </w:pPr>
      <w:r w:rsidRPr="00E52F5D">
        <w:rPr>
          <w:rFonts w:cs="Times New Roman"/>
        </w:rPr>
        <w:t>Алтайского края и органами местного</w:t>
      </w:r>
    </w:p>
    <w:p w:rsidR="005B07DB" w:rsidRPr="00E52F5D" w:rsidRDefault="002367FF">
      <w:pPr>
        <w:pStyle w:val="Standard"/>
        <w:rPr>
          <w:rFonts w:cs="Times New Roman"/>
        </w:rPr>
      </w:pPr>
      <w:r w:rsidRPr="00E52F5D">
        <w:rPr>
          <w:rFonts w:cs="Times New Roman"/>
        </w:rPr>
        <w:t>самоуправления Верх-Ненинского</w:t>
      </w:r>
    </w:p>
    <w:p w:rsidR="005B07DB" w:rsidRPr="00E52F5D" w:rsidRDefault="002367FF">
      <w:pPr>
        <w:pStyle w:val="Standard"/>
        <w:rPr>
          <w:rFonts w:cs="Times New Roman"/>
        </w:rPr>
      </w:pPr>
      <w:r w:rsidRPr="00E52F5D">
        <w:rPr>
          <w:rFonts w:cs="Times New Roman"/>
        </w:rPr>
        <w:t>сельсовета Ельцовского района Алтайского края</w:t>
      </w:r>
    </w:p>
    <w:p w:rsidR="005B07DB" w:rsidRPr="00E52F5D" w:rsidRDefault="005B07DB">
      <w:pPr>
        <w:pStyle w:val="Standard"/>
        <w:rPr>
          <w:rFonts w:cs="Times New Roman"/>
          <w:sz w:val="28"/>
        </w:rPr>
      </w:pPr>
    </w:p>
    <w:p w:rsidR="005B07DB" w:rsidRPr="00E52F5D" w:rsidRDefault="005B07DB">
      <w:pPr>
        <w:pStyle w:val="Standard"/>
        <w:rPr>
          <w:rFonts w:cs="Times New Roman"/>
          <w:sz w:val="28"/>
        </w:rPr>
      </w:pPr>
    </w:p>
    <w:p w:rsidR="005B07DB" w:rsidRPr="00E52F5D" w:rsidRDefault="005B07DB">
      <w:pPr>
        <w:pStyle w:val="Standard"/>
        <w:rPr>
          <w:rFonts w:cs="Times New Roman"/>
          <w:sz w:val="28"/>
        </w:rPr>
      </w:pPr>
    </w:p>
    <w:p w:rsidR="005B07DB" w:rsidRPr="00E52F5D" w:rsidRDefault="002367FF" w:rsidP="001B43D5">
      <w:pPr>
        <w:pStyle w:val="Standard"/>
        <w:ind w:firstLine="851"/>
        <w:jc w:val="both"/>
        <w:rPr>
          <w:rFonts w:cs="Times New Roman"/>
        </w:rPr>
      </w:pPr>
      <w:r w:rsidRPr="00E52F5D">
        <w:rPr>
          <w:rFonts w:cs="Times New Roman"/>
        </w:rPr>
        <w:t xml:space="preserve">Руководствуясь пунктом 4 статьи 15 Федерального закона от 06. 10. 2003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w:t>
      </w:r>
      <w:r w:rsidRPr="00E52F5D">
        <w:rPr>
          <w:rFonts w:cs="Times New Roman"/>
          <w:lang w:val="ru-RU"/>
        </w:rPr>
        <w:t xml:space="preserve">Верх-Ненинский сельсовет </w:t>
      </w:r>
      <w:r w:rsidRPr="00E52F5D">
        <w:rPr>
          <w:rFonts w:cs="Times New Roman"/>
        </w:rPr>
        <w:t>Ельцовск</w:t>
      </w:r>
      <w:r w:rsidRPr="00E52F5D">
        <w:rPr>
          <w:rFonts w:cs="Times New Roman"/>
          <w:lang w:val="ru-RU"/>
        </w:rPr>
        <w:t>ого</w:t>
      </w:r>
      <w:r w:rsidRPr="00E52F5D">
        <w:rPr>
          <w:rFonts w:cs="Times New Roman"/>
        </w:rPr>
        <w:t xml:space="preserve"> район</w:t>
      </w:r>
      <w:r w:rsidRPr="00E52F5D">
        <w:rPr>
          <w:rFonts w:cs="Times New Roman"/>
          <w:lang w:val="ru-RU"/>
        </w:rPr>
        <w:t>а</w:t>
      </w:r>
      <w:r w:rsidRPr="00E52F5D">
        <w:rPr>
          <w:rFonts w:cs="Times New Roman"/>
        </w:rPr>
        <w:t xml:space="preserve"> Алтайского края, </w:t>
      </w:r>
      <w:r w:rsidRPr="00E52F5D">
        <w:rPr>
          <w:rFonts w:cs="Times New Roman"/>
          <w:lang w:val="ru-RU"/>
        </w:rPr>
        <w:t xml:space="preserve">Верх-Ненинский сельский </w:t>
      </w:r>
      <w:r w:rsidRPr="00E52F5D">
        <w:rPr>
          <w:rFonts w:cs="Times New Roman"/>
        </w:rPr>
        <w:t xml:space="preserve"> Совет депутатов</w:t>
      </w:r>
    </w:p>
    <w:p w:rsidR="00E52F5D" w:rsidRDefault="00E52F5D">
      <w:pPr>
        <w:pStyle w:val="Standard"/>
        <w:jc w:val="center"/>
        <w:rPr>
          <w:rFonts w:cs="Times New Roman"/>
          <w:lang w:val="ru-RU"/>
        </w:rPr>
      </w:pPr>
    </w:p>
    <w:p w:rsidR="005B07DB" w:rsidRPr="00E52F5D" w:rsidRDefault="002367FF">
      <w:pPr>
        <w:pStyle w:val="Standard"/>
        <w:jc w:val="center"/>
        <w:rPr>
          <w:rFonts w:cs="Times New Roman"/>
        </w:rPr>
      </w:pPr>
      <w:r w:rsidRPr="00E52F5D">
        <w:rPr>
          <w:rFonts w:cs="Times New Roman"/>
        </w:rPr>
        <w:t xml:space="preserve"> </w:t>
      </w:r>
      <w:r w:rsidRPr="00E52F5D">
        <w:rPr>
          <w:rFonts w:cs="Times New Roman"/>
          <w:b/>
        </w:rPr>
        <w:t>РЕШИЛ:</w:t>
      </w:r>
    </w:p>
    <w:p w:rsidR="005B07DB" w:rsidRPr="00E52F5D" w:rsidRDefault="002367FF">
      <w:pPr>
        <w:pStyle w:val="Standard"/>
        <w:ind w:firstLine="851"/>
        <w:jc w:val="both"/>
        <w:rPr>
          <w:rFonts w:cs="Times New Roman"/>
        </w:rPr>
      </w:pPr>
      <w:r w:rsidRPr="00E52F5D">
        <w:rPr>
          <w:rFonts w:cs="Times New Roman"/>
        </w:rPr>
        <w:t>1. Утвердить Соглашение о передаче отдельных полномочий по решению вопросов местного значения между органами местного самоуправления Ельцовского района Алтайского края и органами местного самоуправления Верх-Нениского сельсовета Ельцовского района Алтайского края (</w:t>
      </w:r>
      <w:r w:rsidRPr="00E52F5D">
        <w:rPr>
          <w:rFonts w:cs="Times New Roman"/>
          <w:lang w:val="ru-RU"/>
        </w:rPr>
        <w:t>П</w:t>
      </w:r>
      <w:r w:rsidRPr="00E52F5D">
        <w:rPr>
          <w:rFonts w:cs="Times New Roman"/>
        </w:rPr>
        <w:t>рил</w:t>
      </w:r>
      <w:proofErr w:type="spellStart"/>
      <w:r w:rsidRPr="00E52F5D">
        <w:rPr>
          <w:rFonts w:cs="Times New Roman"/>
          <w:lang w:val="ru-RU"/>
        </w:rPr>
        <w:t>ожение</w:t>
      </w:r>
      <w:proofErr w:type="spellEnd"/>
      <w:r w:rsidRPr="00E52F5D">
        <w:rPr>
          <w:rFonts w:cs="Times New Roman"/>
          <w:lang w:val="ru-RU"/>
        </w:rPr>
        <w:t xml:space="preserve"> № 1)</w:t>
      </w:r>
    </w:p>
    <w:p w:rsidR="005B07DB" w:rsidRPr="00E52F5D" w:rsidRDefault="002367FF">
      <w:pPr>
        <w:pStyle w:val="Standard"/>
        <w:ind w:firstLine="851"/>
        <w:jc w:val="both"/>
        <w:rPr>
          <w:rFonts w:cs="Times New Roman"/>
        </w:rPr>
      </w:pPr>
      <w:r w:rsidRPr="00E52F5D">
        <w:rPr>
          <w:rFonts w:cs="Times New Roman"/>
        </w:rPr>
        <w:t>2.   Решение опубликовать в установленном порядке.</w:t>
      </w:r>
    </w:p>
    <w:p w:rsidR="005B07DB" w:rsidRPr="00E52F5D" w:rsidRDefault="002367FF">
      <w:pPr>
        <w:pStyle w:val="Standard"/>
        <w:ind w:firstLine="851"/>
        <w:jc w:val="both"/>
        <w:rPr>
          <w:rFonts w:cs="Times New Roman"/>
        </w:rPr>
      </w:pPr>
      <w:r w:rsidRPr="00E52F5D">
        <w:rPr>
          <w:rFonts w:cs="Times New Roman"/>
        </w:rPr>
        <w:t>3. Контроль за исполнением настоящего решения возложить на постоянную комиссию по бюджету, налоговой и кредитной  политике (</w:t>
      </w:r>
      <w:proofErr w:type="spellStart"/>
      <w:r w:rsidRPr="00E52F5D">
        <w:rPr>
          <w:rFonts w:cs="Times New Roman"/>
          <w:lang w:val="ru-RU"/>
        </w:rPr>
        <w:t>Танжина</w:t>
      </w:r>
      <w:proofErr w:type="spellEnd"/>
      <w:r w:rsidRPr="00E52F5D">
        <w:rPr>
          <w:rFonts w:cs="Times New Roman"/>
          <w:lang w:val="ru-RU"/>
        </w:rPr>
        <w:t xml:space="preserve"> Т.А.</w:t>
      </w:r>
      <w:r w:rsidRPr="00E52F5D">
        <w:rPr>
          <w:rFonts w:cs="Times New Roman"/>
        </w:rPr>
        <w:t>).</w:t>
      </w:r>
    </w:p>
    <w:p w:rsidR="005B07DB" w:rsidRPr="00E52F5D" w:rsidRDefault="005B07DB">
      <w:pPr>
        <w:pStyle w:val="Standard"/>
        <w:ind w:firstLine="851"/>
        <w:jc w:val="both"/>
        <w:rPr>
          <w:rFonts w:cs="Times New Roman"/>
        </w:rPr>
      </w:pPr>
    </w:p>
    <w:p w:rsidR="005B07DB" w:rsidRPr="00E52F5D" w:rsidRDefault="005B07DB">
      <w:pPr>
        <w:pStyle w:val="Standard"/>
        <w:ind w:firstLine="851"/>
        <w:jc w:val="both"/>
        <w:rPr>
          <w:rFonts w:cs="Times New Roman"/>
        </w:rPr>
      </w:pPr>
    </w:p>
    <w:p w:rsidR="005B07DB" w:rsidRPr="00E52F5D" w:rsidRDefault="002367FF">
      <w:pPr>
        <w:pStyle w:val="Standard"/>
        <w:jc w:val="both"/>
        <w:rPr>
          <w:rFonts w:cs="Times New Roman"/>
        </w:rPr>
      </w:pPr>
      <w:r w:rsidRPr="00E52F5D">
        <w:rPr>
          <w:rFonts w:cs="Times New Roman"/>
        </w:rPr>
        <w:t xml:space="preserve">Глава </w:t>
      </w:r>
      <w:r w:rsidRPr="00E52F5D">
        <w:rPr>
          <w:rFonts w:cs="Times New Roman"/>
          <w:lang w:val="ru-RU"/>
        </w:rPr>
        <w:t>сельсовета</w:t>
      </w:r>
      <w:r w:rsidRPr="00E52F5D">
        <w:rPr>
          <w:rFonts w:cs="Times New Roman"/>
        </w:rPr>
        <w:tab/>
      </w:r>
      <w:r w:rsidRPr="00E52F5D">
        <w:rPr>
          <w:rFonts w:cs="Times New Roman"/>
        </w:rPr>
        <w:tab/>
      </w:r>
      <w:r w:rsidRPr="00E52F5D">
        <w:rPr>
          <w:rFonts w:cs="Times New Roman"/>
        </w:rPr>
        <w:tab/>
      </w:r>
      <w:r w:rsidRPr="00E52F5D">
        <w:rPr>
          <w:rFonts w:cs="Times New Roman"/>
        </w:rPr>
        <w:tab/>
      </w:r>
      <w:r w:rsidRPr="00E52F5D">
        <w:rPr>
          <w:rFonts w:cs="Times New Roman"/>
        </w:rPr>
        <w:tab/>
      </w:r>
      <w:r w:rsidRPr="00E52F5D">
        <w:rPr>
          <w:rFonts w:cs="Times New Roman"/>
        </w:rPr>
        <w:tab/>
        <w:t xml:space="preserve">        </w:t>
      </w:r>
      <w:r w:rsidR="00E52F5D" w:rsidRPr="00E52F5D">
        <w:rPr>
          <w:rFonts w:cs="Times New Roman"/>
        </w:rPr>
        <w:t xml:space="preserve">                               </w:t>
      </w:r>
      <w:r w:rsidRPr="00E52F5D">
        <w:rPr>
          <w:rFonts w:cs="Times New Roman"/>
          <w:lang w:val="ru-RU"/>
        </w:rPr>
        <w:t>А.С.</w:t>
      </w:r>
      <w:r w:rsidR="00E52F5D" w:rsidRPr="00E52F5D">
        <w:rPr>
          <w:rFonts w:cs="Times New Roman"/>
          <w:lang w:val="ru-RU"/>
        </w:rPr>
        <w:t xml:space="preserve"> </w:t>
      </w:r>
      <w:proofErr w:type="spellStart"/>
      <w:r w:rsidRPr="00E52F5D">
        <w:rPr>
          <w:rFonts w:cs="Times New Roman"/>
          <w:lang w:val="ru-RU"/>
        </w:rPr>
        <w:t>Дериглазова</w:t>
      </w:r>
      <w:proofErr w:type="spellEnd"/>
    </w:p>
    <w:p w:rsidR="005B07DB" w:rsidRPr="005B07DB" w:rsidRDefault="002367FF" w:rsidP="005B07DB">
      <w:pPr>
        <w:rPr>
          <w:vanish/>
        </w:rPr>
      </w:pPr>
      <w:r>
        <w:br w:type="page"/>
      </w:r>
    </w:p>
    <w:tbl>
      <w:tblPr>
        <w:tblW w:w="10205" w:type="dxa"/>
        <w:tblInd w:w="45" w:type="dxa"/>
        <w:tblLayout w:type="fixed"/>
        <w:tblCellMar>
          <w:left w:w="10" w:type="dxa"/>
          <w:right w:w="10" w:type="dxa"/>
        </w:tblCellMar>
        <w:tblLook w:val="0000"/>
      </w:tblPr>
      <w:tblGrid>
        <w:gridCol w:w="5102"/>
        <w:gridCol w:w="5103"/>
      </w:tblGrid>
      <w:tr w:rsidR="005B07DB" w:rsidRPr="00E52F5D" w:rsidTr="005B07DB">
        <w:tc>
          <w:tcPr>
            <w:tcW w:w="5102" w:type="dxa"/>
            <w:tcMar>
              <w:top w:w="55" w:type="dxa"/>
              <w:left w:w="55" w:type="dxa"/>
              <w:bottom w:w="55" w:type="dxa"/>
              <w:right w:w="55" w:type="dxa"/>
            </w:tcMar>
          </w:tcPr>
          <w:p w:rsidR="005B07DB" w:rsidRPr="00E52F5D" w:rsidRDefault="005B07DB">
            <w:pPr>
              <w:pStyle w:val="TableContents"/>
              <w:jc w:val="center"/>
              <w:rPr>
                <w:rFonts w:eastAsia="Arial" w:cs="Times New Roman"/>
                <w:sz w:val="22"/>
                <w:szCs w:val="20"/>
              </w:rPr>
            </w:pPr>
          </w:p>
        </w:tc>
        <w:tc>
          <w:tcPr>
            <w:tcW w:w="5103" w:type="dxa"/>
            <w:tcMar>
              <w:top w:w="55" w:type="dxa"/>
              <w:left w:w="55" w:type="dxa"/>
              <w:bottom w:w="55" w:type="dxa"/>
              <w:right w:w="55" w:type="dxa"/>
            </w:tcMar>
          </w:tcPr>
          <w:p w:rsidR="005B07DB" w:rsidRPr="00E52F5D" w:rsidRDefault="002367FF">
            <w:pPr>
              <w:pStyle w:val="Standard"/>
              <w:rPr>
                <w:rFonts w:cs="Times New Roman"/>
                <w:sz w:val="22"/>
                <w:szCs w:val="18"/>
              </w:rPr>
            </w:pPr>
            <w:r w:rsidRPr="00E52F5D">
              <w:rPr>
                <w:rFonts w:cs="Times New Roman"/>
                <w:sz w:val="22"/>
                <w:szCs w:val="18"/>
              </w:rPr>
              <w:t>Приложение № 1</w:t>
            </w:r>
          </w:p>
          <w:p w:rsidR="005B07DB" w:rsidRPr="00E52F5D" w:rsidRDefault="002367FF">
            <w:pPr>
              <w:pStyle w:val="Standard"/>
              <w:rPr>
                <w:rFonts w:cs="Times New Roman"/>
                <w:sz w:val="22"/>
                <w:szCs w:val="18"/>
              </w:rPr>
            </w:pPr>
            <w:r w:rsidRPr="00E52F5D">
              <w:rPr>
                <w:rFonts w:cs="Times New Roman"/>
                <w:sz w:val="22"/>
                <w:szCs w:val="18"/>
              </w:rPr>
              <w:t xml:space="preserve">к решению </w:t>
            </w:r>
            <w:r w:rsidRPr="00E52F5D">
              <w:rPr>
                <w:rFonts w:cs="Times New Roman"/>
                <w:sz w:val="22"/>
                <w:szCs w:val="18"/>
                <w:lang w:val="ru-RU"/>
              </w:rPr>
              <w:t>Верх-Ненинского сельского Совета депутатов от 18.12.2015 года № 25</w:t>
            </w:r>
          </w:p>
          <w:p w:rsidR="005B07DB" w:rsidRPr="00E52F5D" w:rsidRDefault="002367FF">
            <w:pPr>
              <w:pStyle w:val="Standard"/>
              <w:rPr>
                <w:rFonts w:cs="Times New Roman"/>
                <w:sz w:val="22"/>
                <w:szCs w:val="18"/>
              </w:rPr>
            </w:pPr>
            <w:r w:rsidRPr="00E52F5D">
              <w:rPr>
                <w:rFonts w:cs="Times New Roman"/>
                <w:sz w:val="22"/>
                <w:szCs w:val="18"/>
              </w:rPr>
              <w:t>"Об утверждении Соглашения</w:t>
            </w:r>
          </w:p>
          <w:p w:rsidR="005B07DB" w:rsidRPr="00E52F5D" w:rsidRDefault="002367FF">
            <w:pPr>
              <w:pStyle w:val="Standard"/>
              <w:rPr>
                <w:rFonts w:cs="Times New Roman"/>
                <w:sz w:val="22"/>
                <w:szCs w:val="18"/>
              </w:rPr>
            </w:pPr>
            <w:r w:rsidRPr="00E52F5D">
              <w:rPr>
                <w:rFonts w:cs="Times New Roman"/>
                <w:sz w:val="22"/>
                <w:szCs w:val="18"/>
              </w:rPr>
              <w:t>о передаче отдельных полномочий</w:t>
            </w:r>
          </w:p>
          <w:p w:rsidR="005B07DB" w:rsidRPr="00E52F5D" w:rsidRDefault="002367FF">
            <w:pPr>
              <w:pStyle w:val="Standard"/>
              <w:rPr>
                <w:rFonts w:cs="Times New Roman"/>
                <w:sz w:val="22"/>
                <w:szCs w:val="18"/>
              </w:rPr>
            </w:pPr>
            <w:r w:rsidRPr="00E52F5D">
              <w:rPr>
                <w:rFonts w:cs="Times New Roman"/>
                <w:sz w:val="22"/>
                <w:szCs w:val="18"/>
              </w:rPr>
              <w:t>по решению вопросов местного</w:t>
            </w:r>
          </w:p>
          <w:p w:rsidR="005B07DB" w:rsidRPr="00E52F5D" w:rsidRDefault="002367FF">
            <w:pPr>
              <w:pStyle w:val="Standard"/>
              <w:rPr>
                <w:rFonts w:cs="Times New Roman"/>
                <w:sz w:val="22"/>
                <w:szCs w:val="18"/>
              </w:rPr>
            </w:pPr>
            <w:r w:rsidRPr="00E52F5D">
              <w:rPr>
                <w:rFonts w:cs="Times New Roman"/>
                <w:sz w:val="22"/>
                <w:szCs w:val="18"/>
              </w:rPr>
              <w:t>значения между органами местного</w:t>
            </w:r>
          </w:p>
          <w:p w:rsidR="005B07DB" w:rsidRPr="00E52F5D" w:rsidRDefault="002367FF">
            <w:pPr>
              <w:pStyle w:val="Standard"/>
              <w:rPr>
                <w:rFonts w:cs="Times New Roman"/>
                <w:sz w:val="22"/>
                <w:szCs w:val="18"/>
              </w:rPr>
            </w:pPr>
            <w:r w:rsidRPr="00E52F5D">
              <w:rPr>
                <w:rFonts w:cs="Times New Roman"/>
                <w:sz w:val="22"/>
                <w:szCs w:val="18"/>
              </w:rPr>
              <w:t>самоуправления Ельцовского района</w:t>
            </w:r>
          </w:p>
          <w:p w:rsidR="005B07DB" w:rsidRPr="00E52F5D" w:rsidRDefault="002367FF">
            <w:pPr>
              <w:pStyle w:val="Standard"/>
              <w:rPr>
                <w:rFonts w:cs="Times New Roman"/>
                <w:sz w:val="22"/>
                <w:szCs w:val="18"/>
              </w:rPr>
            </w:pPr>
            <w:r w:rsidRPr="00E52F5D">
              <w:rPr>
                <w:rFonts w:cs="Times New Roman"/>
                <w:sz w:val="22"/>
                <w:szCs w:val="18"/>
              </w:rPr>
              <w:t>Алтайского края и органами местного</w:t>
            </w:r>
          </w:p>
          <w:p w:rsidR="005B07DB" w:rsidRPr="00E52F5D" w:rsidRDefault="002367FF">
            <w:pPr>
              <w:pStyle w:val="Standard"/>
              <w:rPr>
                <w:rFonts w:cs="Times New Roman"/>
                <w:sz w:val="22"/>
                <w:szCs w:val="18"/>
              </w:rPr>
            </w:pPr>
            <w:r w:rsidRPr="00E52F5D">
              <w:rPr>
                <w:rFonts w:cs="Times New Roman"/>
                <w:sz w:val="22"/>
                <w:szCs w:val="18"/>
              </w:rPr>
              <w:t>самоуправления Верх-Ненинского</w:t>
            </w:r>
          </w:p>
          <w:p w:rsidR="005B07DB" w:rsidRPr="00E52F5D" w:rsidRDefault="002367FF">
            <w:pPr>
              <w:pStyle w:val="Standard"/>
              <w:rPr>
                <w:rFonts w:cs="Times New Roman"/>
                <w:sz w:val="22"/>
                <w:szCs w:val="18"/>
              </w:rPr>
            </w:pPr>
            <w:r w:rsidRPr="00E52F5D">
              <w:rPr>
                <w:rFonts w:cs="Times New Roman"/>
                <w:sz w:val="22"/>
                <w:szCs w:val="18"/>
              </w:rPr>
              <w:t>сельсовета Ельцовского района Алтайского края"</w:t>
            </w:r>
          </w:p>
          <w:p w:rsidR="005B07DB" w:rsidRPr="00E52F5D" w:rsidRDefault="005B07DB">
            <w:pPr>
              <w:pStyle w:val="TableContents"/>
              <w:jc w:val="center"/>
              <w:rPr>
                <w:rFonts w:eastAsia="Arial" w:cs="Times New Roman"/>
                <w:sz w:val="22"/>
                <w:szCs w:val="20"/>
                <w:lang w:val="ru-RU"/>
              </w:rPr>
            </w:pPr>
          </w:p>
        </w:tc>
      </w:tr>
    </w:tbl>
    <w:p w:rsidR="005B07DB" w:rsidRDefault="005B07DB">
      <w:pPr>
        <w:pStyle w:val="ConsPlusNonformat"/>
        <w:widowControl/>
        <w:jc w:val="center"/>
        <w:rPr>
          <w:rFonts w:ascii="Times New Roman" w:hAnsi="Times New Roman" w:cs="Times New Roman"/>
          <w:b/>
          <w:sz w:val="26"/>
          <w:szCs w:val="26"/>
        </w:rPr>
      </w:pPr>
    </w:p>
    <w:p w:rsidR="005B07DB" w:rsidRDefault="005B07DB">
      <w:pPr>
        <w:pStyle w:val="ConsPlusNonformat"/>
        <w:widowControl/>
        <w:jc w:val="center"/>
        <w:rPr>
          <w:rFonts w:ascii="Times New Roman" w:hAnsi="Times New Roman" w:cs="Times New Roman"/>
          <w:b/>
          <w:sz w:val="26"/>
          <w:szCs w:val="26"/>
        </w:rPr>
      </w:pPr>
    </w:p>
    <w:p w:rsidR="005B07DB" w:rsidRDefault="002367FF">
      <w:pPr>
        <w:pStyle w:val="ConsPlusNonformat"/>
        <w:widowControl/>
        <w:jc w:val="center"/>
        <w:rPr>
          <w:rFonts w:ascii="Times New Roman" w:hAnsi="Times New Roman" w:cs="Times New Roman"/>
          <w:b/>
          <w:sz w:val="26"/>
          <w:szCs w:val="26"/>
        </w:rPr>
      </w:pPr>
      <w:r>
        <w:rPr>
          <w:rFonts w:ascii="Times New Roman" w:hAnsi="Times New Roman" w:cs="Times New Roman"/>
          <w:b/>
          <w:sz w:val="26"/>
          <w:szCs w:val="26"/>
        </w:rPr>
        <w:t>СОГЛАШЕНИЕ</w:t>
      </w:r>
    </w:p>
    <w:p w:rsidR="005B07DB" w:rsidRDefault="002367FF">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о передаче отдельных полномочий по решению вопросов местного значения</w:t>
      </w:r>
    </w:p>
    <w:p w:rsidR="005B07DB" w:rsidRDefault="005B07DB">
      <w:pPr>
        <w:pStyle w:val="ConsPlusNonformat"/>
        <w:widowControl/>
        <w:rPr>
          <w:rFonts w:ascii="Times New Roman" w:hAnsi="Times New Roman" w:cs="Times New Roman"/>
          <w:sz w:val="26"/>
          <w:szCs w:val="26"/>
        </w:rPr>
      </w:pPr>
    </w:p>
    <w:p w:rsidR="005B07DB" w:rsidRDefault="002367FF">
      <w:pPr>
        <w:pStyle w:val="ConsPlusNonformat"/>
        <w:widowControl/>
        <w:rPr>
          <w:rFonts w:ascii="Times New Roman" w:hAnsi="Times New Roman" w:cs="Times New Roman"/>
          <w:sz w:val="26"/>
          <w:szCs w:val="26"/>
        </w:rPr>
      </w:pPr>
      <w:r>
        <w:rPr>
          <w:rFonts w:ascii="Times New Roman" w:hAnsi="Times New Roman" w:cs="Times New Roman"/>
          <w:sz w:val="26"/>
          <w:szCs w:val="26"/>
        </w:rPr>
        <w:t>с. Верх-Неня</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t xml:space="preserve">                   «18» декабря 2015 года</w:t>
      </w:r>
    </w:p>
    <w:p w:rsidR="005B07DB" w:rsidRDefault="005B07DB">
      <w:pPr>
        <w:pStyle w:val="Standard"/>
        <w:autoSpaceDE w:val="0"/>
        <w:ind w:firstLine="540"/>
        <w:jc w:val="both"/>
        <w:rPr>
          <w:sz w:val="26"/>
          <w:szCs w:val="26"/>
        </w:rPr>
      </w:pPr>
    </w:p>
    <w:p w:rsidR="005B07DB" w:rsidRDefault="002367FF">
      <w:pPr>
        <w:pStyle w:val="Standard"/>
        <w:autoSpaceDE w:val="0"/>
        <w:ind w:firstLine="709"/>
        <w:jc w:val="both"/>
      </w:pPr>
      <w:r>
        <w:rPr>
          <w:sz w:val="26"/>
          <w:szCs w:val="26"/>
        </w:rPr>
        <w:t xml:space="preserve">Администрация Ельцовского района Алтайского края, именуемая в дальнейшем «Администрация района», в лице главы Администрации Ельцовского района Алтайского края </w:t>
      </w:r>
      <w:r>
        <w:rPr>
          <w:sz w:val="26"/>
          <w:szCs w:val="26"/>
          <w:lang w:val="ru-RU"/>
        </w:rPr>
        <w:t>Басалаева Владимира Алексеевича</w:t>
      </w:r>
      <w:r>
        <w:rPr>
          <w:sz w:val="26"/>
          <w:szCs w:val="26"/>
        </w:rPr>
        <w:t>, действующего на основании Устава муниципального образования Ельцовский район Алтайского края (свидетельство о государственной регистрации №</w:t>
      </w:r>
      <w:r>
        <w:rPr>
          <w:sz w:val="26"/>
          <w:szCs w:val="26"/>
          <w:lang w:val="en-US"/>
        </w:rPr>
        <w:t>RU</w:t>
      </w:r>
      <w:r>
        <w:rPr>
          <w:sz w:val="26"/>
          <w:szCs w:val="26"/>
          <w:lang w:val="ru-RU"/>
        </w:rPr>
        <w:t>225100002015518</w:t>
      </w:r>
      <w:r>
        <w:rPr>
          <w:sz w:val="26"/>
          <w:szCs w:val="26"/>
        </w:rPr>
        <w:t xml:space="preserve"> от 14 </w:t>
      </w:r>
      <w:r>
        <w:rPr>
          <w:sz w:val="26"/>
          <w:szCs w:val="26"/>
          <w:lang w:val="ru-RU"/>
        </w:rPr>
        <w:t>апреля</w:t>
      </w:r>
      <w:r>
        <w:rPr>
          <w:sz w:val="26"/>
          <w:szCs w:val="26"/>
        </w:rPr>
        <w:t xml:space="preserve"> 2015 года), с одной стороны, и Администрация </w:t>
      </w:r>
      <w:r>
        <w:rPr>
          <w:b/>
          <w:sz w:val="26"/>
          <w:szCs w:val="26"/>
        </w:rPr>
        <w:t xml:space="preserve">Верх-Нениского </w:t>
      </w:r>
      <w:r>
        <w:rPr>
          <w:sz w:val="26"/>
          <w:szCs w:val="26"/>
        </w:rPr>
        <w:t xml:space="preserve">сельсовета Ельцовского района Алтайского края, именуемая в дальнейшем «Администрация поселения», в лице главы </w:t>
      </w:r>
      <w:r>
        <w:rPr>
          <w:sz w:val="26"/>
          <w:szCs w:val="26"/>
          <w:lang w:val="ru-RU"/>
        </w:rPr>
        <w:t>администрации</w:t>
      </w:r>
      <w:r>
        <w:rPr>
          <w:sz w:val="26"/>
          <w:szCs w:val="26"/>
        </w:rPr>
        <w:t xml:space="preserve"> </w:t>
      </w:r>
      <w:r>
        <w:rPr>
          <w:b/>
          <w:sz w:val="26"/>
          <w:szCs w:val="26"/>
        </w:rPr>
        <w:t>Верх-Нениского</w:t>
      </w:r>
      <w:r>
        <w:rPr>
          <w:sz w:val="26"/>
          <w:szCs w:val="26"/>
        </w:rPr>
        <w:t xml:space="preserve"> сельсовета  </w:t>
      </w:r>
      <w:r>
        <w:rPr>
          <w:b/>
          <w:sz w:val="26"/>
          <w:szCs w:val="26"/>
        </w:rPr>
        <w:t>Гулидова Николая Михайловича</w:t>
      </w:r>
      <w:r>
        <w:rPr>
          <w:sz w:val="26"/>
          <w:szCs w:val="26"/>
        </w:rPr>
        <w:t xml:space="preserve">, действующего на основании Устава муниципального образования Верх-Нениский сельсовет Ельцовского района Алтайского края </w:t>
      </w:r>
      <w:r>
        <w:rPr>
          <w:b/>
          <w:sz w:val="26"/>
          <w:szCs w:val="26"/>
        </w:rPr>
        <w:t>(свидетельство о государственной регистрации №</w:t>
      </w:r>
      <w:r>
        <w:rPr>
          <w:b/>
          <w:sz w:val="26"/>
          <w:szCs w:val="26"/>
          <w:lang w:val="en-US"/>
        </w:rPr>
        <w:t>RU</w:t>
      </w:r>
      <w:r>
        <w:rPr>
          <w:b/>
          <w:sz w:val="26"/>
          <w:szCs w:val="26"/>
          <w:lang w:val="ru-RU"/>
        </w:rPr>
        <w:t>225103012015419</w:t>
      </w:r>
      <w:r>
        <w:rPr>
          <w:b/>
          <w:sz w:val="26"/>
          <w:szCs w:val="26"/>
        </w:rPr>
        <w:t xml:space="preserve"> от </w:t>
      </w:r>
      <w:r>
        <w:rPr>
          <w:b/>
          <w:sz w:val="26"/>
          <w:szCs w:val="26"/>
          <w:lang w:val="ru-RU"/>
        </w:rPr>
        <w:t>30</w:t>
      </w:r>
      <w:r>
        <w:rPr>
          <w:b/>
          <w:sz w:val="26"/>
          <w:szCs w:val="26"/>
        </w:rPr>
        <w:t xml:space="preserve"> </w:t>
      </w:r>
      <w:r>
        <w:rPr>
          <w:b/>
          <w:sz w:val="26"/>
          <w:szCs w:val="26"/>
          <w:lang w:val="ru-RU"/>
        </w:rPr>
        <w:t>марта</w:t>
      </w:r>
      <w:r>
        <w:rPr>
          <w:b/>
          <w:sz w:val="26"/>
          <w:szCs w:val="26"/>
        </w:rPr>
        <w:t xml:space="preserve"> 201</w:t>
      </w:r>
      <w:r>
        <w:rPr>
          <w:b/>
          <w:sz w:val="26"/>
          <w:szCs w:val="26"/>
          <w:lang w:val="ru-RU"/>
        </w:rPr>
        <w:t>5</w:t>
      </w:r>
      <w:r>
        <w:rPr>
          <w:b/>
          <w:sz w:val="26"/>
          <w:szCs w:val="26"/>
        </w:rPr>
        <w:t xml:space="preserve"> года)</w:t>
      </w:r>
      <w:r>
        <w:rPr>
          <w:sz w:val="26"/>
          <w:szCs w:val="26"/>
        </w:rPr>
        <w:t>, с другой стороны, вместе именуемые «Стороны», руководствуясь пунктом 4 статьи 15 Федерального закона от 06. 10. 2003 № 131-ФЗ «Об общих принципах организации местного самоуправления в Российской Федерации», Уставом муниципального образования Ельцовский район Алтайского края, Уставом муниципального образования Верх-Нениский сельсовет Ельцовского района Алтайского края, исходя из интересов населения, в целях организации взаимодействия органов местного самоуправления, защиты общих интересов муниципальных образований, реализации конституционных прав граждан, для долговременного сотрудничества на договорной основе заключили настоящее Соглашение о нижеследующем:</w:t>
      </w:r>
    </w:p>
    <w:p w:rsidR="005B07DB" w:rsidRDefault="005B07DB">
      <w:pPr>
        <w:pStyle w:val="Standard"/>
        <w:autoSpaceDE w:val="0"/>
        <w:jc w:val="center"/>
        <w:rPr>
          <w:sz w:val="26"/>
          <w:szCs w:val="26"/>
        </w:rPr>
      </w:pPr>
    </w:p>
    <w:p w:rsidR="005B07DB" w:rsidRDefault="002367FF">
      <w:pPr>
        <w:pStyle w:val="Standard"/>
        <w:autoSpaceDE w:val="0"/>
        <w:jc w:val="center"/>
        <w:rPr>
          <w:sz w:val="26"/>
          <w:szCs w:val="26"/>
        </w:rPr>
      </w:pPr>
      <w:r>
        <w:rPr>
          <w:sz w:val="26"/>
          <w:szCs w:val="26"/>
        </w:rPr>
        <w:t>1. ПРЕДМЕТ СОГЛАШЕНИЯ</w:t>
      </w:r>
    </w:p>
    <w:p w:rsidR="005B07DB" w:rsidRDefault="005B07DB">
      <w:pPr>
        <w:pStyle w:val="Standard"/>
        <w:autoSpaceDE w:val="0"/>
        <w:ind w:firstLine="709"/>
        <w:jc w:val="both"/>
        <w:rPr>
          <w:sz w:val="26"/>
          <w:szCs w:val="26"/>
        </w:rPr>
      </w:pPr>
    </w:p>
    <w:p w:rsidR="005B07DB" w:rsidRDefault="002367FF">
      <w:pPr>
        <w:pStyle w:val="Standard"/>
        <w:autoSpaceDE w:val="0"/>
        <w:ind w:firstLine="709"/>
        <w:jc w:val="both"/>
        <w:rPr>
          <w:sz w:val="26"/>
          <w:szCs w:val="26"/>
        </w:rPr>
      </w:pPr>
      <w:r>
        <w:rPr>
          <w:sz w:val="26"/>
          <w:szCs w:val="26"/>
        </w:rPr>
        <w:t>1.1. Настоящее Соглашение закрепляет передачу Администрации поселения осуществления отдельных полномочий Администрации района по решению вопросов местного значения на территории Ельцовского района Алтайского края.</w:t>
      </w:r>
    </w:p>
    <w:p w:rsidR="005B07DB" w:rsidRDefault="002367FF">
      <w:pPr>
        <w:pStyle w:val="Standard"/>
        <w:autoSpaceDE w:val="0"/>
        <w:ind w:firstLine="709"/>
        <w:jc w:val="both"/>
        <w:rPr>
          <w:sz w:val="26"/>
          <w:szCs w:val="26"/>
        </w:rPr>
      </w:pPr>
      <w:r>
        <w:rPr>
          <w:sz w:val="26"/>
          <w:szCs w:val="26"/>
        </w:rPr>
        <w:t>1.2. Администрация района передает, Администрация поселения принимает осуществление отдельных полномочий по решению вопросов местного значения, а именно:</w:t>
      </w:r>
    </w:p>
    <w:p w:rsidR="005B07DB" w:rsidRDefault="002367FF">
      <w:pPr>
        <w:pStyle w:val="Standard"/>
        <w:autoSpaceDE w:val="0"/>
        <w:ind w:firstLine="709"/>
        <w:jc w:val="both"/>
        <w:rPr>
          <w:b/>
          <w:sz w:val="26"/>
          <w:szCs w:val="26"/>
        </w:rPr>
      </w:pPr>
      <w:r>
        <w:rPr>
          <w:b/>
          <w:sz w:val="26"/>
          <w:szCs w:val="26"/>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Федерации- 25,0тыс.руб.;</w:t>
      </w:r>
    </w:p>
    <w:p w:rsidR="005B07DB" w:rsidRDefault="005B07DB">
      <w:pPr>
        <w:pStyle w:val="ConsPlusNormal"/>
        <w:ind w:firstLine="709"/>
        <w:jc w:val="both"/>
        <w:rPr>
          <w:sz w:val="26"/>
          <w:szCs w:val="26"/>
        </w:rPr>
      </w:pPr>
    </w:p>
    <w:p w:rsidR="005B07DB" w:rsidRDefault="002367FF">
      <w:pPr>
        <w:pStyle w:val="Standard"/>
        <w:autoSpaceDE w:val="0"/>
        <w:jc w:val="center"/>
        <w:rPr>
          <w:sz w:val="26"/>
          <w:szCs w:val="26"/>
        </w:rPr>
      </w:pPr>
      <w:r>
        <w:rPr>
          <w:sz w:val="26"/>
          <w:szCs w:val="26"/>
        </w:rPr>
        <w:t>2. ПОРЯДОК ОПРЕДЕЛЕНИЯ ЕЖЕГОДНОГО ОБЪЕМА МЕЖБЮДЖЕТНЫХ ТРАНСФЕРТОВ</w:t>
      </w:r>
    </w:p>
    <w:p w:rsidR="005B07DB" w:rsidRDefault="005B07DB">
      <w:pPr>
        <w:pStyle w:val="Standard"/>
        <w:autoSpaceDE w:val="0"/>
        <w:ind w:firstLine="709"/>
        <w:jc w:val="both"/>
        <w:rPr>
          <w:sz w:val="26"/>
          <w:szCs w:val="26"/>
        </w:rPr>
      </w:pPr>
    </w:p>
    <w:p w:rsidR="005B07DB" w:rsidRDefault="002367FF">
      <w:pPr>
        <w:pStyle w:val="Standard"/>
        <w:autoSpaceDE w:val="0"/>
        <w:ind w:firstLine="709"/>
        <w:jc w:val="both"/>
        <w:rPr>
          <w:sz w:val="26"/>
          <w:szCs w:val="26"/>
        </w:rPr>
      </w:pPr>
      <w:r>
        <w:rPr>
          <w:sz w:val="26"/>
          <w:szCs w:val="26"/>
        </w:rPr>
        <w:t>2.1. Передача отдельных полномочий по решению вопросов местного значения по предмету настоящего Соглашения осуществляется за счет межбюджетных трансфертов, передаваемых бюджету поселений из бюджета муниципального района на осуществление отдельных полномочий по решению вопросов местного значения (далее – «межбюджетных трансфертов»), выделяемых из бюджета муниципального образования Ельцовский район Алтайского края, исходя из утвержденной сметы расходов, в сельский бюджет.</w:t>
      </w:r>
    </w:p>
    <w:p w:rsidR="005B07DB" w:rsidRDefault="002367FF">
      <w:pPr>
        <w:pStyle w:val="Standard"/>
        <w:autoSpaceDE w:val="0"/>
        <w:ind w:firstLine="709"/>
        <w:jc w:val="both"/>
        <w:rPr>
          <w:sz w:val="26"/>
          <w:szCs w:val="26"/>
        </w:rPr>
      </w:pPr>
      <w:r>
        <w:rPr>
          <w:sz w:val="26"/>
          <w:szCs w:val="26"/>
        </w:rPr>
        <w:t>2.2. Стороны ежегодно определяют объем межбюджетных трансфертов, необходимых для осуществления передаваемых полномочий.</w:t>
      </w:r>
    </w:p>
    <w:p w:rsidR="005B07DB" w:rsidRDefault="002367FF">
      <w:pPr>
        <w:pStyle w:val="Standard"/>
        <w:autoSpaceDE w:val="0"/>
        <w:ind w:firstLine="709"/>
        <w:jc w:val="both"/>
        <w:rPr>
          <w:sz w:val="26"/>
          <w:szCs w:val="26"/>
        </w:rPr>
      </w:pPr>
      <w:r>
        <w:rPr>
          <w:sz w:val="26"/>
          <w:szCs w:val="26"/>
        </w:rPr>
        <w:t>2.3. Формирование, перечисление и учет межбюджетных трансфертов, предоставляемых из бюджета района в бюджет поселения на реализацию полномочий, указанных в пункте 1.2 настоящего Соглашения, осуществляется в соответствии с бюджетным законодательством Российской Федерации.</w:t>
      </w:r>
    </w:p>
    <w:p w:rsidR="005B07DB" w:rsidRDefault="002367FF">
      <w:pPr>
        <w:pStyle w:val="Standard"/>
        <w:autoSpaceDE w:val="0"/>
        <w:ind w:firstLine="709"/>
        <w:jc w:val="both"/>
      </w:pPr>
      <w:r>
        <w:rPr>
          <w:sz w:val="26"/>
          <w:szCs w:val="26"/>
        </w:rPr>
        <w:t>2.4. С 1 января 201</w:t>
      </w:r>
      <w:r>
        <w:rPr>
          <w:sz w:val="26"/>
          <w:szCs w:val="26"/>
          <w:lang w:val="ru-RU"/>
        </w:rPr>
        <w:t>6</w:t>
      </w:r>
      <w:r>
        <w:rPr>
          <w:sz w:val="26"/>
          <w:szCs w:val="26"/>
        </w:rPr>
        <w:t xml:space="preserve"> года по 31 декабря 201</w:t>
      </w:r>
      <w:r>
        <w:rPr>
          <w:sz w:val="26"/>
          <w:szCs w:val="26"/>
          <w:lang w:val="ru-RU"/>
        </w:rPr>
        <w:t>6</w:t>
      </w:r>
      <w:r>
        <w:rPr>
          <w:sz w:val="26"/>
          <w:szCs w:val="26"/>
        </w:rPr>
        <w:t xml:space="preserve"> года сумма межбюджетных трансфертов составляет  </w:t>
      </w:r>
      <w:r>
        <w:rPr>
          <w:sz w:val="26"/>
          <w:szCs w:val="26"/>
          <w:lang w:val="ru-RU"/>
        </w:rPr>
        <w:t>25</w:t>
      </w:r>
      <w:r>
        <w:rPr>
          <w:b/>
          <w:sz w:val="26"/>
          <w:szCs w:val="26"/>
        </w:rPr>
        <w:t xml:space="preserve">000 ( </w:t>
      </w:r>
      <w:r>
        <w:rPr>
          <w:b/>
          <w:sz w:val="26"/>
          <w:szCs w:val="26"/>
          <w:lang w:val="ru-RU"/>
        </w:rPr>
        <w:t>Двадцать пять</w:t>
      </w:r>
      <w:r>
        <w:rPr>
          <w:b/>
          <w:sz w:val="26"/>
          <w:szCs w:val="26"/>
        </w:rPr>
        <w:t xml:space="preserve"> тысяч) рублей</w:t>
      </w:r>
      <w:r>
        <w:rPr>
          <w:sz w:val="26"/>
          <w:szCs w:val="26"/>
        </w:rPr>
        <w:t>.</w:t>
      </w:r>
    </w:p>
    <w:p w:rsidR="005B07DB" w:rsidRDefault="002367FF">
      <w:pPr>
        <w:pStyle w:val="Standard"/>
        <w:autoSpaceDE w:val="0"/>
        <w:ind w:firstLine="709"/>
        <w:jc w:val="both"/>
        <w:rPr>
          <w:sz w:val="26"/>
          <w:szCs w:val="26"/>
        </w:rPr>
      </w:pPr>
      <w:r>
        <w:rPr>
          <w:sz w:val="26"/>
          <w:szCs w:val="26"/>
        </w:rPr>
        <w:t>2.5. Переданные Администрации поселения межбюджетные трансферты расходуются в соответствии с бюджетной росписью.</w:t>
      </w:r>
    </w:p>
    <w:p w:rsidR="005B07DB" w:rsidRDefault="005B07DB">
      <w:pPr>
        <w:pStyle w:val="Standard"/>
        <w:autoSpaceDE w:val="0"/>
        <w:ind w:firstLine="540"/>
        <w:jc w:val="both"/>
        <w:rPr>
          <w:sz w:val="26"/>
          <w:szCs w:val="26"/>
        </w:rPr>
      </w:pPr>
    </w:p>
    <w:p w:rsidR="005B07DB" w:rsidRDefault="002367FF">
      <w:pPr>
        <w:pStyle w:val="Standard"/>
        <w:autoSpaceDE w:val="0"/>
        <w:jc w:val="center"/>
        <w:rPr>
          <w:sz w:val="26"/>
          <w:szCs w:val="26"/>
        </w:rPr>
      </w:pPr>
      <w:r>
        <w:rPr>
          <w:sz w:val="26"/>
          <w:szCs w:val="26"/>
        </w:rPr>
        <w:t>3. ПРАВА И ОБЯЗАННОСТИ СТОРОН</w:t>
      </w:r>
    </w:p>
    <w:p w:rsidR="005B07DB" w:rsidRDefault="005B07DB">
      <w:pPr>
        <w:pStyle w:val="Standard"/>
        <w:autoSpaceDE w:val="0"/>
        <w:ind w:firstLine="540"/>
        <w:jc w:val="both"/>
        <w:rPr>
          <w:sz w:val="26"/>
          <w:szCs w:val="26"/>
        </w:rPr>
      </w:pPr>
    </w:p>
    <w:p w:rsidR="005B07DB" w:rsidRDefault="002367FF">
      <w:pPr>
        <w:pStyle w:val="Standard"/>
        <w:autoSpaceDE w:val="0"/>
        <w:ind w:firstLine="709"/>
        <w:jc w:val="both"/>
        <w:rPr>
          <w:sz w:val="26"/>
          <w:szCs w:val="26"/>
        </w:rPr>
      </w:pPr>
      <w:r>
        <w:rPr>
          <w:sz w:val="26"/>
          <w:szCs w:val="26"/>
        </w:rPr>
        <w:t>3.1. Администрация района:</w:t>
      </w:r>
    </w:p>
    <w:p w:rsidR="005B07DB" w:rsidRDefault="002367FF">
      <w:pPr>
        <w:pStyle w:val="Standard"/>
        <w:autoSpaceDE w:val="0"/>
        <w:ind w:firstLine="709"/>
        <w:jc w:val="both"/>
        <w:rPr>
          <w:sz w:val="26"/>
          <w:szCs w:val="26"/>
        </w:rPr>
      </w:pPr>
      <w:r>
        <w:rPr>
          <w:sz w:val="26"/>
          <w:szCs w:val="26"/>
        </w:rPr>
        <w:t>3.1.1.Перечисляет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установленных разделом 2 настоящего Соглашения.</w:t>
      </w:r>
    </w:p>
    <w:p w:rsidR="005B07DB" w:rsidRDefault="002367FF">
      <w:pPr>
        <w:pStyle w:val="Standard"/>
        <w:autoSpaceDE w:val="0"/>
        <w:ind w:firstLine="709"/>
        <w:jc w:val="both"/>
        <w:rPr>
          <w:sz w:val="26"/>
          <w:szCs w:val="26"/>
        </w:rPr>
      </w:pPr>
      <w:r>
        <w:rPr>
          <w:sz w:val="26"/>
          <w:szCs w:val="26"/>
        </w:rPr>
        <w:t>3.1.2. Осуществляет контроль за исполнением Администрацией поселения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определенный срок с момента уведомления.</w:t>
      </w:r>
    </w:p>
    <w:p w:rsidR="005B07DB" w:rsidRDefault="002367FF">
      <w:pPr>
        <w:pStyle w:val="Standard"/>
        <w:autoSpaceDE w:val="0"/>
        <w:ind w:firstLine="709"/>
        <w:jc w:val="both"/>
        <w:rPr>
          <w:sz w:val="26"/>
          <w:szCs w:val="26"/>
        </w:rPr>
      </w:pPr>
      <w:r>
        <w:rPr>
          <w:sz w:val="26"/>
          <w:szCs w:val="26"/>
        </w:rPr>
        <w:t>3.1.3. Взыскивает в установленном порядке неиспользуемые или используемые не по целевому назначению средства, предоставленные на осуществление полномочий, предусмотренных в разделе 1 настоящего Соглашения.</w:t>
      </w:r>
    </w:p>
    <w:p w:rsidR="005B07DB" w:rsidRDefault="002367FF">
      <w:pPr>
        <w:pStyle w:val="Standard"/>
        <w:autoSpaceDE w:val="0"/>
        <w:ind w:firstLine="709"/>
        <w:jc w:val="both"/>
        <w:rPr>
          <w:sz w:val="26"/>
          <w:szCs w:val="26"/>
        </w:rPr>
      </w:pPr>
      <w:r>
        <w:rPr>
          <w:sz w:val="26"/>
          <w:szCs w:val="26"/>
        </w:rPr>
        <w:t>3.1.4. Запрашивает у Администрации поселения документы, отчеты и иную информацию, связанную с выполнением переданных ей полномочий.</w:t>
      </w:r>
    </w:p>
    <w:p w:rsidR="005B07DB" w:rsidRDefault="002367FF">
      <w:pPr>
        <w:pStyle w:val="Standard"/>
        <w:autoSpaceDE w:val="0"/>
        <w:ind w:firstLine="709"/>
        <w:jc w:val="both"/>
        <w:rPr>
          <w:sz w:val="26"/>
          <w:szCs w:val="26"/>
        </w:rPr>
      </w:pPr>
      <w:r>
        <w:rPr>
          <w:sz w:val="26"/>
          <w:szCs w:val="26"/>
        </w:rPr>
        <w:t>3.1.5. Проводит проверки деятельности Администрации поселения по осуществлению переданных ей полномочий, включая документальные и фактические проверки (на местах) использования предоставленных межбюджетных трансфертов.</w:t>
      </w:r>
    </w:p>
    <w:p w:rsidR="005B07DB" w:rsidRDefault="002367FF">
      <w:pPr>
        <w:pStyle w:val="Standard"/>
        <w:autoSpaceDE w:val="0"/>
        <w:ind w:firstLine="709"/>
        <w:jc w:val="both"/>
        <w:rPr>
          <w:sz w:val="26"/>
          <w:szCs w:val="26"/>
        </w:rPr>
      </w:pPr>
      <w:r>
        <w:rPr>
          <w:sz w:val="26"/>
          <w:szCs w:val="26"/>
        </w:rPr>
        <w:t>3.2. Администрация поселения:</w:t>
      </w:r>
    </w:p>
    <w:p w:rsidR="005B07DB" w:rsidRDefault="002367FF">
      <w:pPr>
        <w:pStyle w:val="Standard"/>
        <w:autoSpaceDE w:val="0"/>
        <w:ind w:firstLine="709"/>
        <w:jc w:val="both"/>
        <w:rPr>
          <w:sz w:val="26"/>
          <w:szCs w:val="26"/>
        </w:rPr>
      </w:pPr>
      <w:r>
        <w:rPr>
          <w:sz w:val="26"/>
          <w:szCs w:val="26"/>
        </w:rPr>
        <w:t>3.2.1. Осуществляет переданные ей Администрацией района полномочия в соответствии с пунктом 1.2 настоящего Соглашения и действующим законодательством в пределах выделенных на эти цели финансовых средств.</w:t>
      </w:r>
    </w:p>
    <w:p w:rsidR="005B07DB" w:rsidRDefault="002367FF">
      <w:pPr>
        <w:pStyle w:val="Standard"/>
        <w:autoSpaceDE w:val="0"/>
        <w:ind w:firstLine="709"/>
        <w:jc w:val="both"/>
        <w:rPr>
          <w:sz w:val="26"/>
          <w:szCs w:val="26"/>
        </w:rPr>
      </w:pPr>
      <w:r>
        <w:rPr>
          <w:sz w:val="26"/>
          <w:szCs w:val="26"/>
        </w:rPr>
        <w:t>3.2.2. В праве дополнительно использовать для осуществления преданных в соответствии с Соглашением полномочий собственные материальные ресурсы и финансовые средства в случаях и порядке, предусмотренных решением представительного органа поселения.</w:t>
      </w:r>
    </w:p>
    <w:p w:rsidR="005B07DB" w:rsidRDefault="002367FF">
      <w:pPr>
        <w:pStyle w:val="Standard"/>
        <w:autoSpaceDE w:val="0"/>
        <w:ind w:firstLine="709"/>
        <w:jc w:val="both"/>
        <w:rPr>
          <w:sz w:val="26"/>
          <w:szCs w:val="26"/>
        </w:rPr>
      </w:pPr>
      <w:r>
        <w:rPr>
          <w:sz w:val="26"/>
          <w:szCs w:val="26"/>
        </w:rPr>
        <w:t>3.2.3. Рассматривает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района.</w:t>
      </w:r>
    </w:p>
    <w:p w:rsidR="005B07DB" w:rsidRDefault="002367FF">
      <w:pPr>
        <w:pStyle w:val="Standard"/>
        <w:autoSpaceDE w:val="0"/>
        <w:ind w:firstLine="709"/>
        <w:jc w:val="both"/>
        <w:rPr>
          <w:sz w:val="26"/>
          <w:szCs w:val="26"/>
        </w:rPr>
      </w:pPr>
      <w:r>
        <w:rPr>
          <w:sz w:val="26"/>
          <w:szCs w:val="26"/>
        </w:rPr>
        <w:t>3.2.4. Ежеквартально, не позднее 5 числа, следующего за отчетным периодом, представляет Администрации района отчет об использовании финансовых средств для исполнения переданных по настоящему Соглашению полномочий.</w:t>
      </w:r>
    </w:p>
    <w:p w:rsidR="005B07DB" w:rsidRDefault="002367FF">
      <w:pPr>
        <w:pStyle w:val="Standard"/>
        <w:autoSpaceDE w:val="0"/>
        <w:ind w:firstLine="709"/>
        <w:jc w:val="both"/>
        <w:rPr>
          <w:sz w:val="26"/>
          <w:szCs w:val="26"/>
        </w:rPr>
      </w:pPr>
      <w:r>
        <w:rPr>
          <w:sz w:val="26"/>
          <w:szCs w:val="26"/>
        </w:rPr>
        <w:t>3.2.5. Распоряжается переданными ей финансовыми средствами по целевому назначению.</w:t>
      </w:r>
    </w:p>
    <w:p w:rsidR="005B07DB" w:rsidRDefault="002367FF">
      <w:pPr>
        <w:pStyle w:val="Standard"/>
        <w:autoSpaceDE w:val="0"/>
        <w:ind w:firstLine="709"/>
        <w:jc w:val="both"/>
        <w:rPr>
          <w:sz w:val="26"/>
          <w:szCs w:val="26"/>
        </w:rPr>
      </w:pPr>
      <w:r>
        <w:rPr>
          <w:sz w:val="26"/>
          <w:szCs w:val="26"/>
        </w:rPr>
        <w:t>3.2.6. Обеспечивает условия для беспрепятственного проведения Администрацией района проверок осуществления переданных полномочий и использования предоставленных межбюджетных трансфертов.</w:t>
      </w:r>
    </w:p>
    <w:p w:rsidR="005B07DB" w:rsidRDefault="005B07DB">
      <w:pPr>
        <w:pStyle w:val="Standard"/>
        <w:autoSpaceDE w:val="0"/>
        <w:jc w:val="center"/>
        <w:rPr>
          <w:sz w:val="26"/>
          <w:szCs w:val="26"/>
        </w:rPr>
      </w:pPr>
    </w:p>
    <w:p w:rsidR="005B07DB" w:rsidRDefault="002367FF">
      <w:pPr>
        <w:pStyle w:val="Standard"/>
        <w:autoSpaceDE w:val="0"/>
        <w:jc w:val="center"/>
        <w:rPr>
          <w:sz w:val="26"/>
          <w:szCs w:val="26"/>
        </w:rPr>
      </w:pPr>
      <w:r>
        <w:rPr>
          <w:sz w:val="26"/>
          <w:szCs w:val="26"/>
        </w:rPr>
        <w:t>4. ОТВЕТСТВЕННОСТЬ СТОРОН</w:t>
      </w:r>
    </w:p>
    <w:p w:rsidR="005B07DB" w:rsidRDefault="005B07DB">
      <w:pPr>
        <w:pStyle w:val="Standard"/>
        <w:autoSpaceDE w:val="0"/>
        <w:jc w:val="center"/>
        <w:rPr>
          <w:sz w:val="26"/>
          <w:szCs w:val="26"/>
        </w:rPr>
      </w:pPr>
    </w:p>
    <w:p w:rsidR="005B07DB" w:rsidRDefault="002367FF">
      <w:pPr>
        <w:pStyle w:val="Standard"/>
        <w:autoSpaceDE w:val="0"/>
        <w:ind w:firstLine="709"/>
        <w:jc w:val="both"/>
        <w:rPr>
          <w:sz w:val="26"/>
          <w:szCs w:val="26"/>
        </w:rPr>
      </w:pPr>
      <w:r>
        <w:rPr>
          <w:sz w:val="26"/>
          <w:szCs w:val="26"/>
        </w:rPr>
        <w:t>4.1. Установление факта ненадлежащего осуществления Администрацией поселения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30-дневный срок с момента подписания соглашения о расторжении или получения письменного уведомления о расторжении Соглашения, а также уплату неустойки в размере 0,01% от суммы межбюджетных трансфертов за отчетный год, выделяемых из районного бюджета на осуществление указанных полномочий.</w:t>
      </w:r>
    </w:p>
    <w:p w:rsidR="005B07DB" w:rsidRDefault="002367FF">
      <w:pPr>
        <w:pStyle w:val="Standard"/>
        <w:autoSpaceDE w:val="0"/>
        <w:ind w:firstLine="709"/>
        <w:jc w:val="both"/>
        <w:rPr>
          <w:sz w:val="26"/>
          <w:szCs w:val="26"/>
        </w:rPr>
      </w:pPr>
      <w:r>
        <w:rPr>
          <w:sz w:val="26"/>
          <w:szCs w:val="26"/>
        </w:rPr>
        <w:t>4.2.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5B07DB" w:rsidRDefault="002367FF">
      <w:pPr>
        <w:pStyle w:val="Standard"/>
        <w:autoSpaceDE w:val="0"/>
        <w:ind w:firstLine="709"/>
        <w:jc w:val="both"/>
        <w:rPr>
          <w:sz w:val="26"/>
          <w:szCs w:val="26"/>
        </w:rPr>
      </w:pPr>
      <w:r>
        <w:rPr>
          <w:sz w:val="26"/>
          <w:szCs w:val="26"/>
        </w:rPr>
        <w:t>4.3.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данного Соглашения, уплаты неустойки в размере 0,01 % от суммы межбюджетных трансфертов за отчетный год, а также возмещения понесенных убытков в части, не покрытой неустойкой.</w:t>
      </w:r>
    </w:p>
    <w:p w:rsidR="005B07DB" w:rsidRDefault="005B07DB">
      <w:pPr>
        <w:pStyle w:val="Standard"/>
        <w:autoSpaceDE w:val="0"/>
        <w:jc w:val="center"/>
        <w:rPr>
          <w:sz w:val="26"/>
          <w:szCs w:val="26"/>
        </w:rPr>
      </w:pPr>
    </w:p>
    <w:p w:rsidR="005B07DB" w:rsidRDefault="002367FF">
      <w:pPr>
        <w:pStyle w:val="Standard"/>
        <w:autoSpaceDE w:val="0"/>
        <w:jc w:val="center"/>
        <w:rPr>
          <w:sz w:val="26"/>
          <w:szCs w:val="26"/>
        </w:rPr>
      </w:pPr>
      <w:r>
        <w:rPr>
          <w:sz w:val="26"/>
          <w:szCs w:val="26"/>
        </w:rPr>
        <w:t>5. СРОК ДЕЙСТВИЯ, ОСНОВАНИЯ И ПОРЯДОК</w:t>
      </w:r>
    </w:p>
    <w:p w:rsidR="005B07DB" w:rsidRDefault="002367FF">
      <w:pPr>
        <w:pStyle w:val="Standard"/>
        <w:autoSpaceDE w:val="0"/>
        <w:jc w:val="center"/>
        <w:rPr>
          <w:sz w:val="26"/>
          <w:szCs w:val="26"/>
        </w:rPr>
      </w:pPr>
      <w:r>
        <w:rPr>
          <w:sz w:val="26"/>
          <w:szCs w:val="26"/>
        </w:rPr>
        <w:t>ПРЕКРАЩЕНИЯ ДЕЙСТВИЯ СОГЛАШЕНИЯ</w:t>
      </w:r>
    </w:p>
    <w:p w:rsidR="005B07DB" w:rsidRDefault="005B07DB">
      <w:pPr>
        <w:pStyle w:val="Standard"/>
        <w:autoSpaceDE w:val="0"/>
        <w:ind w:firstLine="540"/>
        <w:jc w:val="both"/>
        <w:rPr>
          <w:sz w:val="26"/>
          <w:szCs w:val="26"/>
        </w:rPr>
      </w:pPr>
    </w:p>
    <w:p w:rsidR="005B07DB" w:rsidRDefault="002367FF">
      <w:pPr>
        <w:pStyle w:val="Standard"/>
        <w:autoSpaceDE w:val="0"/>
        <w:ind w:firstLine="709"/>
        <w:jc w:val="both"/>
        <w:rPr>
          <w:sz w:val="26"/>
          <w:szCs w:val="26"/>
        </w:rPr>
      </w:pPr>
      <w:r>
        <w:rPr>
          <w:sz w:val="26"/>
          <w:szCs w:val="26"/>
        </w:rPr>
        <w:t>5.1. Настоящее Соглашение вступает в правоотношения, возникшие с 01. 01. 201</w:t>
      </w:r>
      <w:r>
        <w:rPr>
          <w:sz w:val="26"/>
          <w:szCs w:val="26"/>
          <w:lang w:val="ru-RU"/>
        </w:rPr>
        <w:t>6</w:t>
      </w:r>
      <w:r>
        <w:rPr>
          <w:sz w:val="26"/>
          <w:szCs w:val="26"/>
        </w:rPr>
        <w:t>.</w:t>
      </w:r>
    </w:p>
    <w:p w:rsidR="005B07DB" w:rsidRDefault="002367FF">
      <w:pPr>
        <w:pStyle w:val="Standard"/>
        <w:autoSpaceDE w:val="0"/>
        <w:ind w:firstLine="709"/>
        <w:jc w:val="both"/>
      </w:pPr>
      <w:r>
        <w:rPr>
          <w:sz w:val="26"/>
          <w:szCs w:val="26"/>
        </w:rPr>
        <w:t xml:space="preserve">5.2. Срок действия настоящего Соглашения устанавливается </w:t>
      </w:r>
      <w:r>
        <w:rPr>
          <w:b/>
          <w:sz w:val="26"/>
          <w:szCs w:val="26"/>
        </w:rPr>
        <w:t>до 31. 12. 201</w:t>
      </w:r>
      <w:r>
        <w:rPr>
          <w:b/>
          <w:sz w:val="26"/>
          <w:szCs w:val="26"/>
          <w:lang w:val="ru-RU"/>
        </w:rPr>
        <w:t>6</w:t>
      </w:r>
      <w:r>
        <w:rPr>
          <w:b/>
          <w:sz w:val="26"/>
          <w:szCs w:val="26"/>
          <w:shd w:val="clear" w:color="auto" w:fill="FFFF00"/>
        </w:rPr>
        <w:t>.</w:t>
      </w:r>
    </w:p>
    <w:p w:rsidR="005B07DB" w:rsidRDefault="002367FF">
      <w:pPr>
        <w:pStyle w:val="Standard"/>
        <w:autoSpaceDE w:val="0"/>
        <w:ind w:firstLine="709"/>
        <w:jc w:val="both"/>
        <w:rPr>
          <w:sz w:val="26"/>
          <w:szCs w:val="26"/>
        </w:rPr>
      </w:pPr>
      <w:r>
        <w:rPr>
          <w:sz w:val="26"/>
          <w:szCs w:val="26"/>
        </w:rPr>
        <w:t>5.3. Настоящее Соглашение может быть пролонгировано на каждый последующий год, но не может превышать срока полномочий представительных органов, его заключивших, если ни одна из Сторон не заявит другой Стороне желания прекратить его действие путём письменного уведомления об этом за 30 дней до истечения соответствующего срока. При этом продление срока действия Соглашения производится на определенный срок – период с 1 сентября до 31 декабря следующего года. При продлении срока действия Соглашения на следующий год, в данное Соглашение Сторонами вносятся изменения в порядке, предусмотренном пунктом 6.3 Соглашения в части касающейся суммы межбюджетных трансфертов, выделяемых на осуществление части полномочий по решению вопросов местного значения в области культуры, т. е. в пункт 2.4 Соглашения.</w:t>
      </w:r>
    </w:p>
    <w:p w:rsidR="005B07DB" w:rsidRDefault="002367FF">
      <w:pPr>
        <w:pStyle w:val="Standard"/>
        <w:autoSpaceDE w:val="0"/>
        <w:ind w:firstLine="709"/>
        <w:jc w:val="both"/>
        <w:rPr>
          <w:sz w:val="26"/>
          <w:szCs w:val="26"/>
        </w:rPr>
      </w:pPr>
      <w:r>
        <w:rPr>
          <w:sz w:val="26"/>
          <w:szCs w:val="26"/>
        </w:rPr>
        <w:t>5.4. Действие настоящего Соглашения может быть прекращено досрочно по следующим основаниям:</w:t>
      </w:r>
    </w:p>
    <w:p w:rsidR="005B07DB" w:rsidRDefault="002367FF">
      <w:pPr>
        <w:pStyle w:val="Standard"/>
        <w:autoSpaceDE w:val="0"/>
        <w:ind w:firstLine="709"/>
        <w:jc w:val="both"/>
        <w:rPr>
          <w:sz w:val="26"/>
          <w:szCs w:val="26"/>
        </w:rPr>
      </w:pPr>
      <w:r>
        <w:rPr>
          <w:sz w:val="26"/>
          <w:szCs w:val="26"/>
        </w:rPr>
        <w:t>5.4.1. По соглашению Сторон.</w:t>
      </w:r>
    </w:p>
    <w:p w:rsidR="005B07DB" w:rsidRDefault="002367FF">
      <w:pPr>
        <w:pStyle w:val="Standard"/>
        <w:autoSpaceDE w:val="0"/>
        <w:ind w:firstLine="709"/>
        <w:jc w:val="both"/>
        <w:rPr>
          <w:sz w:val="26"/>
          <w:szCs w:val="26"/>
        </w:rPr>
      </w:pPr>
      <w:r>
        <w:rPr>
          <w:sz w:val="26"/>
          <w:szCs w:val="26"/>
        </w:rPr>
        <w:t>5.4.2. В одностороннем порядке в случае:</w:t>
      </w:r>
    </w:p>
    <w:p w:rsidR="005B07DB" w:rsidRDefault="002367FF">
      <w:pPr>
        <w:pStyle w:val="Standard"/>
        <w:autoSpaceDE w:val="0"/>
        <w:ind w:firstLine="709"/>
        <w:jc w:val="both"/>
        <w:rPr>
          <w:sz w:val="26"/>
          <w:szCs w:val="26"/>
        </w:rPr>
      </w:pPr>
      <w:r>
        <w:rPr>
          <w:sz w:val="26"/>
          <w:szCs w:val="26"/>
        </w:rPr>
        <w:t>- изменения действующего законодательства Российской Федерации и (или) законодательства Алтайского края;</w:t>
      </w:r>
    </w:p>
    <w:p w:rsidR="005B07DB" w:rsidRDefault="002367FF">
      <w:pPr>
        <w:pStyle w:val="Standard"/>
        <w:autoSpaceDE w:val="0"/>
        <w:ind w:firstLine="709"/>
        <w:jc w:val="both"/>
        <w:rPr>
          <w:sz w:val="26"/>
          <w:szCs w:val="26"/>
        </w:rPr>
      </w:pPr>
      <w:r>
        <w:rPr>
          <w:sz w:val="26"/>
          <w:szCs w:val="26"/>
        </w:rPr>
        <w:t>- неисполнения или ненадлежащего исполнения одной из Сторон своих обязательств в соответствии с настоящим Соглашением;</w:t>
      </w:r>
    </w:p>
    <w:p w:rsidR="005B07DB" w:rsidRDefault="002367FF">
      <w:pPr>
        <w:pStyle w:val="Standard"/>
        <w:autoSpaceDE w:val="0"/>
        <w:ind w:firstLine="709"/>
        <w:jc w:val="both"/>
        <w:rPr>
          <w:sz w:val="26"/>
          <w:szCs w:val="26"/>
        </w:rPr>
      </w:pPr>
      <w:r>
        <w:rPr>
          <w:sz w:val="26"/>
          <w:szCs w:val="26"/>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5B07DB" w:rsidRDefault="002367FF">
      <w:pPr>
        <w:pStyle w:val="Standard"/>
        <w:autoSpaceDE w:val="0"/>
        <w:ind w:firstLine="709"/>
        <w:jc w:val="both"/>
        <w:rPr>
          <w:sz w:val="26"/>
          <w:szCs w:val="26"/>
        </w:rPr>
      </w:pPr>
      <w:r>
        <w:rPr>
          <w:sz w:val="26"/>
          <w:szCs w:val="26"/>
        </w:rPr>
        <w:t>5.5. Уведомление о расторжении настоящего Соглашения в одностороннем порядке направляется второй стороне не менее чем за 30 дней, при этом второй стороне возмещаются все убытки, связанные с досрочным расторжением Соглашения.</w:t>
      </w:r>
    </w:p>
    <w:p w:rsidR="005B07DB" w:rsidRDefault="005B07DB">
      <w:pPr>
        <w:pStyle w:val="Standard"/>
        <w:autoSpaceDE w:val="0"/>
        <w:ind w:firstLine="540"/>
        <w:jc w:val="both"/>
        <w:rPr>
          <w:sz w:val="26"/>
          <w:szCs w:val="26"/>
        </w:rPr>
      </w:pPr>
    </w:p>
    <w:p w:rsidR="005B07DB" w:rsidRDefault="002367FF">
      <w:pPr>
        <w:pStyle w:val="Standard"/>
        <w:autoSpaceDE w:val="0"/>
        <w:jc w:val="center"/>
        <w:rPr>
          <w:sz w:val="26"/>
          <w:szCs w:val="26"/>
        </w:rPr>
      </w:pPr>
      <w:r>
        <w:rPr>
          <w:sz w:val="26"/>
          <w:szCs w:val="26"/>
        </w:rPr>
        <w:t>6. ЗАКЛЮЧИТЕЛЬНЫЕ ПОЛОЖЕНИЯ</w:t>
      </w:r>
    </w:p>
    <w:p w:rsidR="005B07DB" w:rsidRDefault="005B07DB">
      <w:pPr>
        <w:pStyle w:val="Standard"/>
        <w:autoSpaceDE w:val="0"/>
        <w:ind w:firstLine="540"/>
        <w:jc w:val="both"/>
        <w:rPr>
          <w:sz w:val="26"/>
          <w:szCs w:val="26"/>
        </w:rPr>
      </w:pPr>
    </w:p>
    <w:p w:rsidR="005B07DB" w:rsidRDefault="002367FF">
      <w:pPr>
        <w:pStyle w:val="Standard"/>
        <w:autoSpaceDE w:val="0"/>
        <w:ind w:firstLine="709"/>
        <w:jc w:val="both"/>
        <w:rPr>
          <w:sz w:val="26"/>
          <w:szCs w:val="26"/>
        </w:rPr>
      </w:pPr>
      <w:r>
        <w:rPr>
          <w:sz w:val="26"/>
          <w:szCs w:val="26"/>
        </w:rPr>
        <w:t>6.1. Настоящее Соглашение о передаче Администрацией района отдельных полномочий по решению вопросов местного значения утверждено Ельцовским районным Советом депутатов Алтайского края и Верх-Ненинским сельским Советом депутатов Ельцовского района Алтайского края.</w:t>
      </w:r>
    </w:p>
    <w:p w:rsidR="005B07DB" w:rsidRDefault="002367FF">
      <w:pPr>
        <w:pStyle w:val="Standard"/>
        <w:autoSpaceDE w:val="0"/>
        <w:ind w:firstLine="709"/>
        <w:jc w:val="both"/>
        <w:rPr>
          <w:sz w:val="26"/>
          <w:szCs w:val="26"/>
        </w:rPr>
      </w:pPr>
      <w:r>
        <w:rPr>
          <w:sz w:val="26"/>
          <w:szCs w:val="26"/>
        </w:rPr>
        <w:t>6.2. Настоящее Соглашение составлено в двух экземплярах, имеющих одинаковую юридическую силу, по одному для каждой из Сторон.</w:t>
      </w:r>
    </w:p>
    <w:p w:rsidR="005B07DB" w:rsidRDefault="002367FF">
      <w:pPr>
        <w:pStyle w:val="Standard"/>
        <w:autoSpaceDE w:val="0"/>
        <w:ind w:firstLine="709"/>
        <w:jc w:val="both"/>
        <w:rPr>
          <w:sz w:val="26"/>
          <w:szCs w:val="26"/>
        </w:rPr>
      </w:pPr>
      <w:r>
        <w:rPr>
          <w:sz w:val="26"/>
          <w:szCs w:val="26"/>
        </w:rPr>
        <w:t>6.3. Внесение изменений и дополнений в настоящее Соглашение осуществляется путем оформления дополнительных соглашений, подписанных обеими сторонами.</w:t>
      </w:r>
    </w:p>
    <w:p w:rsidR="005B07DB" w:rsidRDefault="002367FF">
      <w:pPr>
        <w:pStyle w:val="Standard"/>
        <w:autoSpaceDE w:val="0"/>
        <w:ind w:firstLine="709"/>
        <w:jc w:val="both"/>
        <w:rPr>
          <w:sz w:val="26"/>
          <w:szCs w:val="26"/>
        </w:rPr>
      </w:pPr>
      <w:r>
        <w:rPr>
          <w:sz w:val="26"/>
          <w:szCs w:val="26"/>
        </w:rPr>
        <w:t>6.4. По вопросам, не урегулированным настоящим Соглашением, Стороны руководствуются действующим законодательством.</w:t>
      </w:r>
    </w:p>
    <w:p w:rsidR="005B07DB" w:rsidRDefault="002367FF">
      <w:pPr>
        <w:pStyle w:val="Standard"/>
        <w:autoSpaceDE w:val="0"/>
        <w:ind w:firstLine="709"/>
        <w:jc w:val="both"/>
        <w:rPr>
          <w:sz w:val="26"/>
          <w:szCs w:val="26"/>
        </w:rPr>
      </w:pPr>
      <w:r>
        <w:rPr>
          <w:sz w:val="26"/>
          <w:szCs w:val="26"/>
        </w:rPr>
        <w:t>6.5. Споры, связанные с исполнением настоящего Соглашения, разрешаются путем проведения переговоров или в судебном порядке.</w:t>
      </w:r>
    </w:p>
    <w:p w:rsidR="005B07DB" w:rsidRDefault="005B07DB">
      <w:pPr>
        <w:pStyle w:val="Standard"/>
        <w:autoSpaceDE w:val="0"/>
        <w:jc w:val="center"/>
        <w:rPr>
          <w:sz w:val="26"/>
          <w:szCs w:val="26"/>
        </w:rPr>
      </w:pPr>
    </w:p>
    <w:p w:rsidR="005B07DB" w:rsidRDefault="002367FF">
      <w:pPr>
        <w:pStyle w:val="Standard"/>
        <w:autoSpaceDE w:val="0"/>
        <w:jc w:val="center"/>
        <w:rPr>
          <w:sz w:val="26"/>
          <w:szCs w:val="26"/>
        </w:rPr>
      </w:pPr>
      <w:r>
        <w:rPr>
          <w:sz w:val="26"/>
          <w:szCs w:val="26"/>
        </w:rPr>
        <w:t>7. РЕКВИЗИТЫ И ПОДПИСИ СТОРОН</w:t>
      </w:r>
    </w:p>
    <w:p w:rsidR="005B07DB" w:rsidRDefault="005B07DB">
      <w:pPr>
        <w:pStyle w:val="Standard"/>
        <w:autoSpaceDE w:val="0"/>
        <w:jc w:val="center"/>
        <w:rPr>
          <w:sz w:val="26"/>
          <w:szCs w:val="26"/>
        </w:rPr>
      </w:pPr>
    </w:p>
    <w:tbl>
      <w:tblPr>
        <w:tblW w:w="9570" w:type="dxa"/>
        <w:tblInd w:w="-108" w:type="dxa"/>
        <w:tblLayout w:type="fixed"/>
        <w:tblCellMar>
          <w:left w:w="10" w:type="dxa"/>
          <w:right w:w="10" w:type="dxa"/>
        </w:tblCellMar>
        <w:tblLook w:val="0000"/>
      </w:tblPr>
      <w:tblGrid>
        <w:gridCol w:w="4785"/>
        <w:gridCol w:w="4785"/>
      </w:tblGrid>
      <w:tr w:rsidR="005B07DB" w:rsidTr="005B07DB">
        <w:tc>
          <w:tcPr>
            <w:tcW w:w="4785" w:type="dxa"/>
            <w:tcMar>
              <w:top w:w="0" w:type="dxa"/>
              <w:left w:w="108" w:type="dxa"/>
              <w:bottom w:w="0" w:type="dxa"/>
              <w:right w:w="108" w:type="dxa"/>
            </w:tcMar>
          </w:tcPr>
          <w:p w:rsidR="005B07DB" w:rsidRDefault="002367FF">
            <w:pPr>
              <w:pStyle w:val="Standard"/>
              <w:autoSpaceDE w:val="0"/>
              <w:snapToGrid w:val="0"/>
              <w:rPr>
                <w:sz w:val="26"/>
                <w:szCs w:val="26"/>
              </w:rPr>
            </w:pPr>
            <w:r>
              <w:rPr>
                <w:sz w:val="26"/>
                <w:szCs w:val="26"/>
              </w:rPr>
              <w:t>Администрация Ельцовского района</w:t>
            </w:r>
          </w:p>
          <w:p w:rsidR="005B07DB" w:rsidRDefault="005B07DB">
            <w:pPr>
              <w:pStyle w:val="Standard"/>
              <w:autoSpaceDE w:val="0"/>
              <w:rPr>
                <w:sz w:val="26"/>
                <w:szCs w:val="26"/>
              </w:rPr>
            </w:pPr>
          </w:p>
          <w:p w:rsidR="005B07DB" w:rsidRDefault="005B07DB">
            <w:pPr>
              <w:pStyle w:val="Standard"/>
              <w:autoSpaceDE w:val="0"/>
              <w:rPr>
                <w:sz w:val="26"/>
                <w:szCs w:val="26"/>
              </w:rPr>
            </w:pPr>
          </w:p>
          <w:p w:rsidR="005B07DB" w:rsidRDefault="002367FF">
            <w:pPr>
              <w:pStyle w:val="Standard"/>
              <w:autoSpaceDE w:val="0"/>
              <w:rPr>
                <w:sz w:val="26"/>
                <w:szCs w:val="26"/>
              </w:rPr>
            </w:pPr>
            <w:r>
              <w:rPr>
                <w:sz w:val="26"/>
                <w:szCs w:val="26"/>
              </w:rPr>
              <w:t>Глава Администрации района</w:t>
            </w:r>
          </w:p>
          <w:p w:rsidR="005B07DB" w:rsidRDefault="005B07DB">
            <w:pPr>
              <w:pStyle w:val="Standard"/>
              <w:autoSpaceDE w:val="0"/>
              <w:rPr>
                <w:sz w:val="26"/>
                <w:szCs w:val="26"/>
              </w:rPr>
            </w:pPr>
          </w:p>
          <w:p w:rsidR="005B07DB" w:rsidRDefault="002367FF">
            <w:pPr>
              <w:pStyle w:val="Standard"/>
              <w:autoSpaceDE w:val="0"/>
              <w:rPr>
                <w:sz w:val="26"/>
                <w:szCs w:val="26"/>
              </w:rPr>
            </w:pPr>
            <w:r>
              <w:rPr>
                <w:sz w:val="26"/>
                <w:szCs w:val="26"/>
              </w:rPr>
              <w:t xml:space="preserve">_______________ </w:t>
            </w:r>
            <w:proofErr w:type="spellStart"/>
            <w:r>
              <w:rPr>
                <w:sz w:val="26"/>
                <w:szCs w:val="26"/>
                <w:lang w:val="ru-RU"/>
              </w:rPr>
              <w:t>В.А.Басалаев</w:t>
            </w:r>
            <w:proofErr w:type="spellEnd"/>
          </w:p>
          <w:p w:rsidR="005B07DB" w:rsidRDefault="005B07DB">
            <w:pPr>
              <w:pStyle w:val="Standard"/>
              <w:autoSpaceDE w:val="0"/>
              <w:rPr>
                <w:sz w:val="26"/>
                <w:szCs w:val="26"/>
              </w:rPr>
            </w:pPr>
          </w:p>
        </w:tc>
        <w:tc>
          <w:tcPr>
            <w:tcW w:w="4785" w:type="dxa"/>
            <w:tcMar>
              <w:top w:w="0" w:type="dxa"/>
              <w:left w:w="108" w:type="dxa"/>
              <w:bottom w:w="0" w:type="dxa"/>
              <w:right w:w="108" w:type="dxa"/>
            </w:tcMar>
          </w:tcPr>
          <w:p w:rsidR="005B07DB" w:rsidRDefault="002367FF">
            <w:pPr>
              <w:pStyle w:val="Standard"/>
              <w:autoSpaceDE w:val="0"/>
              <w:snapToGrid w:val="0"/>
              <w:rPr>
                <w:sz w:val="26"/>
                <w:szCs w:val="26"/>
              </w:rPr>
            </w:pPr>
            <w:r>
              <w:rPr>
                <w:sz w:val="26"/>
                <w:szCs w:val="26"/>
              </w:rPr>
              <w:t>Администрация Верх-Нениского сельсовета Ельцовского района Алтайского края</w:t>
            </w:r>
          </w:p>
          <w:p w:rsidR="005B07DB" w:rsidRDefault="002367FF">
            <w:pPr>
              <w:pStyle w:val="Standard"/>
              <w:autoSpaceDE w:val="0"/>
              <w:rPr>
                <w:sz w:val="26"/>
                <w:szCs w:val="26"/>
              </w:rPr>
            </w:pPr>
            <w:r>
              <w:rPr>
                <w:sz w:val="26"/>
                <w:szCs w:val="26"/>
              </w:rPr>
              <w:t>Глава администрации</w:t>
            </w:r>
          </w:p>
          <w:p w:rsidR="005B07DB" w:rsidRDefault="005B07DB">
            <w:pPr>
              <w:pStyle w:val="Standard"/>
              <w:autoSpaceDE w:val="0"/>
              <w:rPr>
                <w:sz w:val="26"/>
                <w:szCs w:val="26"/>
              </w:rPr>
            </w:pPr>
          </w:p>
          <w:p w:rsidR="005B07DB" w:rsidRDefault="002367FF">
            <w:pPr>
              <w:pStyle w:val="Standard"/>
              <w:autoSpaceDE w:val="0"/>
              <w:rPr>
                <w:sz w:val="26"/>
                <w:szCs w:val="26"/>
              </w:rPr>
            </w:pPr>
            <w:r>
              <w:rPr>
                <w:sz w:val="26"/>
                <w:szCs w:val="26"/>
              </w:rPr>
              <w:t>________________Н.М. Гулидов</w:t>
            </w:r>
          </w:p>
          <w:p w:rsidR="005B07DB" w:rsidRDefault="005B07DB">
            <w:pPr>
              <w:pStyle w:val="Standard"/>
              <w:autoSpaceDE w:val="0"/>
              <w:rPr>
                <w:sz w:val="26"/>
                <w:szCs w:val="26"/>
              </w:rPr>
            </w:pPr>
          </w:p>
          <w:p w:rsidR="005B07DB" w:rsidRDefault="005B07DB">
            <w:pPr>
              <w:pStyle w:val="Standard"/>
              <w:autoSpaceDE w:val="0"/>
              <w:rPr>
                <w:sz w:val="26"/>
                <w:szCs w:val="26"/>
              </w:rPr>
            </w:pPr>
          </w:p>
          <w:p w:rsidR="005B07DB" w:rsidRDefault="005B07DB">
            <w:pPr>
              <w:pStyle w:val="Standard"/>
              <w:autoSpaceDE w:val="0"/>
              <w:rPr>
                <w:sz w:val="26"/>
                <w:szCs w:val="26"/>
              </w:rPr>
            </w:pPr>
          </w:p>
          <w:p w:rsidR="005B07DB" w:rsidRDefault="005B07DB">
            <w:pPr>
              <w:pStyle w:val="Standard"/>
              <w:autoSpaceDE w:val="0"/>
              <w:rPr>
                <w:sz w:val="26"/>
                <w:szCs w:val="26"/>
              </w:rPr>
            </w:pPr>
          </w:p>
          <w:p w:rsidR="005B07DB" w:rsidRDefault="005B07DB">
            <w:pPr>
              <w:pStyle w:val="Standard"/>
              <w:autoSpaceDE w:val="0"/>
              <w:rPr>
                <w:sz w:val="26"/>
                <w:szCs w:val="26"/>
              </w:rPr>
            </w:pPr>
          </w:p>
          <w:p w:rsidR="005B07DB" w:rsidRDefault="005B07DB">
            <w:pPr>
              <w:pStyle w:val="Standard"/>
              <w:autoSpaceDE w:val="0"/>
              <w:rPr>
                <w:sz w:val="26"/>
                <w:szCs w:val="26"/>
              </w:rPr>
            </w:pPr>
          </w:p>
          <w:p w:rsidR="005B07DB" w:rsidRDefault="005B07DB">
            <w:pPr>
              <w:pStyle w:val="Standard"/>
              <w:autoSpaceDE w:val="0"/>
              <w:rPr>
                <w:sz w:val="26"/>
                <w:szCs w:val="26"/>
              </w:rPr>
            </w:pPr>
          </w:p>
          <w:p w:rsidR="005B07DB" w:rsidRDefault="005B07DB">
            <w:pPr>
              <w:pStyle w:val="Standard"/>
              <w:autoSpaceDE w:val="0"/>
              <w:rPr>
                <w:sz w:val="26"/>
                <w:szCs w:val="26"/>
              </w:rPr>
            </w:pPr>
          </w:p>
          <w:p w:rsidR="005B07DB" w:rsidRDefault="005B07DB">
            <w:pPr>
              <w:pStyle w:val="Standard"/>
              <w:autoSpaceDE w:val="0"/>
              <w:rPr>
                <w:sz w:val="26"/>
                <w:szCs w:val="26"/>
              </w:rPr>
            </w:pPr>
          </w:p>
          <w:p w:rsidR="005B07DB" w:rsidRDefault="005B07DB">
            <w:pPr>
              <w:pStyle w:val="Standard"/>
              <w:autoSpaceDE w:val="0"/>
              <w:rPr>
                <w:sz w:val="26"/>
                <w:szCs w:val="26"/>
              </w:rPr>
            </w:pPr>
          </w:p>
          <w:p w:rsidR="005B07DB" w:rsidRDefault="005B07DB">
            <w:pPr>
              <w:pStyle w:val="Standard"/>
              <w:autoSpaceDE w:val="0"/>
              <w:rPr>
                <w:sz w:val="26"/>
                <w:szCs w:val="26"/>
              </w:rPr>
            </w:pPr>
          </w:p>
          <w:p w:rsidR="005B07DB" w:rsidRDefault="005B07DB">
            <w:pPr>
              <w:pStyle w:val="Standard"/>
              <w:autoSpaceDE w:val="0"/>
              <w:rPr>
                <w:sz w:val="26"/>
                <w:szCs w:val="26"/>
              </w:rPr>
            </w:pPr>
          </w:p>
          <w:p w:rsidR="005B07DB" w:rsidRDefault="005B07DB">
            <w:pPr>
              <w:pStyle w:val="Standard"/>
              <w:autoSpaceDE w:val="0"/>
              <w:rPr>
                <w:sz w:val="26"/>
                <w:szCs w:val="26"/>
              </w:rPr>
            </w:pPr>
          </w:p>
        </w:tc>
      </w:tr>
    </w:tbl>
    <w:p w:rsidR="005B07DB" w:rsidRDefault="005B07DB">
      <w:pPr>
        <w:pStyle w:val="Standard"/>
        <w:rPr>
          <w:rFonts w:ascii="Arial" w:hAnsi="Arial"/>
        </w:rPr>
      </w:pPr>
    </w:p>
    <w:sectPr w:rsidR="005B07DB" w:rsidSect="005B07DB">
      <w:pgSz w:w="11906" w:h="16838"/>
      <w:pgMar w:top="1134" w:right="567"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163" w:rsidRDefault="004C0163" w:rsidP="005B07DB">
      <w:r>
        <w:separator/>
      </w:r>
    </w:p>
  </w:endnote>
  <w:endnote w:type="continuationSeparator" w:id="0">
    <w:p w:rsidR="004C0163" w:rsidRDefault="004C0163" w:rsidP="005B0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panose1 w:val="02020603050405020304"/>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163" w:rsidRDefault="004C0163" w:rsidP="005B07DB">
      <w:r w:rsidRPr="005B07DB">
        <w:rPr>
          <w:color w:val="000000"/>
        </w:rPr>
        <w:separator/>
      </w:r>
    </w:p>
  </w:footnote>
  <w:footnote w:type="continuationSeparator" w:id="0">
    <w:p w:rsidR="004C0163" w:rsidRDefault="004C0163" w:rsidP="005B07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6"/>
  <w:autoHyphenation/>
  <w:characterSpacingControl w:val="doNotCompress"/>
  <w:savePreviewPicture/>
  <w:footnotePr>
    <w:footnote w:id="-1"/>
    <w:footnote w:id="0"/>
  </w:footnotePr>
  <w:endnotePr>
    <w:endnote w:id="-1"/>
    <w:endnote w:id="0"/>
  </w:endnotePr>
  <w:compat/>
  <w:rsids>
    <w:rsidRoot w:val="005B07DB"/>
    <w:rsid w:val="001B43D5"/>
    <w:rsid w:val="002367FF"/>
    <w:rsid w:val="004C0163"/>
    <w:rsid w:val="005B07DB"/>
    <w:rsid w:val="00E52F5D"/>
    <w:rsid w:val="00F74C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C7E"/>
  </w:style>
  <w:style w:type="paragraph" w:styleId="1">
    <w:name w:val="heading 1"/>
    <w:basedOn w:val="Standard"/>
    <w:next w:val="Standard"/>
    <w:rsid w:val="005B07DB"/>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B07DB"/>
  </w:style>
  <w:style w:type="paragraph" w:styleId="a3">
    <w:name w:val="Title"/>
    <w:basedOn w:val="Standard"/>
    <w:next w:val="Textbody"/>
    <w:rsid w:val="005B07DB"/>
    <w:pPr>
      <w:keepNext/>
      <w:spacing w:before="240" w:after="120"/>
    </w:pPr>
    <w:rPr>
      <w:rFonts w:ascii="Arial" w:hAnsi="Arial"/>
      <w:sz w:val="28"/>
      <w:szCs w:val="28"/>
    </w:rPr>
  </w:style>
  <w:style w:type="paragraph" w:customStyle="1" w:styleId="Textbody">
    <w:name w:val="Text body"/>
    <w:basedOn w:val="Standard"/>
    <w:rsid w:val="005B07DB"/>
    <w:pPr>
      <w:spacing w:after="120"/>
    </w:pPr>
  </w:style>
  <w:style w:type="paragraph" w:styleId="a4">
    <w:name w:val="Subtitle"/>
    <w:basedOn w:val="a3"/>
    <w:next w:val="Textbody"/>
    <w:rsid w:val="005B07DB"/>
    <w:pPr>
      <w:jc w:val="center"/>
    </w:pPr>
    <w:rPr>
      <w:i/>
      <w:iCs/>
    </w:rPr>
  </w:style>
  <w:style w:type="paragraph" w:styleId="a5">
    <w:name w:val="List"/>
    <w:basedOn w:val="Textbody"/>
    <w:rsid w:val="005B07DB"/>
  </w:style>
  <w:style w:type="paragraph" w:customStyle="1" w:styleId="Caption">
    <w:name w:val="Caption"/>
    <w:basedOn w:val="Standard"/>
    <w:rsid w:val="005B07DB"/>
    <w:pPr>
      <w:suppressLineNumbers/>
      <w:spacing w:before="120" w:after="120"/>
    </w:pPr>
    <w:rPr>
      <w:i/>
      <w:iCs/>
    </w:rPr>
  </w:style>
  <w:style w:type="paragraph" w:customStyle="1" w:styleId="Index">
    <w:name w:val="Index"/>
    <w:basedOn w:val="Standard"/>
    <w:rsid w:val="005B07DB"/>
    <w:pPr>
      <w:suppressLineNumbers/>
    </w:pPr>
  </w:style>
  <w:style w:type="paragraph" w:customStyle="1" w:styleId="TableContents">
    <w:name w:val="Table Contents"/>
    <w:basedOn w:val="Standard"/>
    <w:rsid w:val="005B07DB"/>
    <w:pPr>
      <w:suppressLineNumbers/>
    </w:pPr>
  </w:style>
  <w:style w:type="paragraph" w:customStyle="1" w:styleId="ConsPlusNonformat">
    <w:name w:val="ConsPlusNonformat"/>
    <w:rsid w:val="005B07DB"/>
    <w:pPr>
      <w:autoSpaceDE w:val="0"/>
    </w:pPr>
    <w:rPr>
      <w:rFonts w:ascii="Courier New" w:eastAsia="Arial" w:hAnsi="Courier New" w:cs="Courier New"/>
      <w:sz w:val="20"/>
      <w:szCs w:val="20"/>
      <w:lang w:val="ru-RU" w:eastAsia="zh-CN" w:bidi="ar-SA"/>
    </w:rPr>
  </w:style>
  <w:style w:type="paragraph" w:customStyle="1" w:styleId="ConsPlusNormal">
    <w:name w:val="ConsPlusNormal"/>
    <w:rsid w:val="005B07DB"/>
    <w:pPr>
      <w:widowControl/>
      <w:autoSpaceDE w:val="0"/>
    </w:pPr>
    <w:rPr>
      <w:rFonts w:ascii="Arial" w:eastAsia="Arial" w:hAnsi="Arial" w:cs="Arial"/>
      <w:sz w:val="20"/>
      <w:szCs w:val="20"/>
      <w:lang w:val="ru-RU" w:eastAsia="zh-CN" w:bidi="ar-SA"/>
    </w:rPr>
  </w:style>
  <w:style w:type="character" w:customStyle="1" w:styleId="NumberingSymbols">
    <w:name w:val="Numbering Symbols"/>
    <w:rsid w:val="005B07D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1756</Words>
  <Characters>10013</Characters>
  <Application>Microsoft Office Word</Application>
  <DocSecurity>0</DocSecurity>
  <Lines>83</Lines>
  <Paragraphs>23</Paragraphs>
  <ScaleCrop>false</ScaleCrop>
  <Company>Microsoft</Company>
  <LinksUpToDate>false</LinksUpToDate>
  <CharactersWithSpaces>11746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cp:lastPrinted>2015-12-18T17:35:00Z</cp:lastPrinted>
  <dcterms:created xsi:type="dcterms:W3CDTF">2016-01-11T06:18:00Z</dcterms:created>
  <dcterms:modified xsi:type="dcterms:W3CDTF">2016-01-12T06:10:00Z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