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1813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24F2DF33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РОССИЙСКАЯ ФЕДЕРАЦИЯ</w:t>
      </w:r>
    </w:p>
    <w:p w14:paraId="4BC637CB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АДМИНИСТРАЦИЯ ВЕРХ-НЕНИНСКОГО СЕЛЬСОВЕТА</w:t>
      </w:r>
    </w:p>
    <w:p w14:paraId="610B4D3E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ЕЛЬЦОВСКОГО РАЙОНА АЛТАЙСКОГО КРАЯ</w:t>
      </w:r>
    </w:p>
    <w:p w14:paraId="55040923">
      <w:pPr>
        <w:spacing w:after="0" w:line="240" w:lineRule="auto"/>
        <w:jc w:val="center"/>
        <w:rPr>
          <w:rFonts w:ascii="Arial" w:hAnsi="Arial" w:eastAsia="Calibri" w:cs="Arial"/>
          <w:sz w:val="24"/>
          <w:szCs w:val="24"/>
        </w:rPr>
      </w:pPr>
    </w:p>
    <w:p w14:paraId="2D0AF6B3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14:paraId="7687FFD1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П О С Т А Н О В Л Е Н И Е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3091120B">
      <w:pPr>
        <w:tabs>
          <w:tab w:val="left" w:pos="3990"/>
        </w:tabs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07.03.2025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hint="default" w:ascii="Arial" w:hAnsi="Arial" w:eastAsia="Arial" w:cs="Arial"/>
          <w:sz w:val="24"/>
          <w:szCs w:val="24"/>
          <w:lang w:val="ru-RU"/>
        </w:rPr>
        <w:t xml:space="preserve">       </w:t>
      </w:r>
      <w:r>
        <w:rPr>
          <w:rFonts w:ascii="Arial" w:hAnsi="Arial" w:eastAsia="Arial" w:cs="Arial"/>
          <w:sz w:val="24"/>
          <w:szCs w:val="24"/>
        </w:rPr>
        <w:t xml:space="preserve">с.Верх-Неня                                               </w:t>
      </w:r>
      <w:r>
        <w:rPr>
          <w:rFonts w:hint="default" w:ascii="Arial" w:hAnsi="Arial" w:eastAsia="Arial" w:cs="Arial"/>
          <w:sz w:val="24"/>
          <w:szCs w:val="24"/>
          <w:lang w:val="ru-RU"/>
        </w:rPr>
        <w:t xml:space="preserve">        </w:t>
      </w:r>
      <w:r>
        <w:rPr>
          <w:rFonts w:ascii="Arial" w:hAnsi="Arial" w:eastAsia="Arial" w:cs="Arial"/>
          <w:sz w:val="24"/>
          <w:szCs w:val="24"/>
        </w:rPr>
        <w:t xml:space="preserve"> №</w:t>
      </w:r>
      <w:r>
        <w:rPr>
          <w:rFonts w:hint="default" w:ascii="Arial" w:hAnsi="Arial" w:eastAsia="Arial" w:cs="Arial"/>
          <w:sz w:val="24"/>
          <w:szCs w:val="24"/>
          <w:lang w:val="ru-RU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04</w:t>
      </w:r>
    </w:p>
    <w:p w14:paraId="27136E8C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14:paraId="35F574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0"/>
        <w:gridCol w:w="5211"/>
      </w:tblGrid>
      <w:tr w14:paraId="55D4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 w14:paraId="6079B4F7">
            <w:pPr>
              <w:pStyle w:val="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порядке подготовки населенных пунктов МО Верх-Ненинский сельсовет Ельцовского района Алтайского края к пожароопасному сезону и привлечения населения (работников организаций) для тушения лесных пожаров в 2025 году</w:t>
            </w:r>
          </w:p>
        </w:tc>
        <w:tc>
          <w:tcPr>
            <w:tcW w:w="5211" w:type="dxa"/>
          </w:tcPr>
          <w:p w14:paraId="2744F153">
            <w:pPr>
              <w:pStyle w:val="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0E6B305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         На основании Федерального закона от 18.11.1994 №69-ФЗ «О пожарной безопасности», части 2 статьи 63 Федерального закона от 22.07.2008 №123-ФЗ «Технический регламент о требованиях пожарной безопасности», постановление Правительства РФ от 16.09.2020 №1479 «Об утверждении Правил противопожарного режима в Российской Федерации», администрация Верх-ненинского сельсовета Ельцовского района Алтайского края</w:t>
      </w:r>
      <w:bookmarkStart w:id="0" w:name="_GoBack"/>
      <w:bookmarkEnd w:id="0"/>
    </w:p>
    <w:p w14:paraId="04BC8FF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24F7652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14:paraId="097DF1F4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57445D1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порядок подготовки населенных пунктов МО Верх-Ненинский сельсовет Ельцовского района Алтайского края к пожароопасному сезону и привлечения населения (работников организаций) для тушения лесных пожаров в 2025 году.</w:t>
      </w:r>
    </w:p>
    <w:p w14:paraId="38D2E696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2.Считать утратившим силу постановление главы сельсовета №02 от 12.03.2024</w:t>
      </w:r>
    </w:p>
    <w:p w14:paraId="3AC64154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3.Постановление подлежит опубликованию в установленном законом порядке.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4. Контроль исполнения данного постановления оставляю за собой.</w:t>
      </w:r>
    </w:p>
    <w:p w14:paraId="49CD616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7210F8B">
      <w:pPr>
        <w:pStyle w:val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А.С.Дериглазова    </w:t>
      </w:r>
    </w:p>
    <w:p w14:paraId="3B9E6527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 </w:t>
      </w:r>
    </w:p>
    <w:p w14:paraId="28574A40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F51390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BBE6580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A83712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565D679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E449AAD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2549318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B610A2D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445DDD3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D9525A5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FD45DB4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738E1B4"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2A099E9F"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612FA6F6"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4C8133EE"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416AE3BA"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37600A2F"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210"/>
        <w:gridCol w:w="5211"/>
      </w:tblGrid>
      <w:tr w14:paraId="70BE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70D0F635">
            <w:pPr>
              <w:pStyle w:val="4"/>
              <w:spacing w:before="0" w:beforeAutospacing="0" w:after="0" w:afterAutospacing="0"/>
              <w:jc w:val="right"/>
              <w:rPr>
                <w:rFonts w:ascii="Arial" w:hAnsi="Arial" w:cs="Arial"/>
                <w:vertAlign w:val="baseline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94C69CF">
            <w:pPr>
              <w:pStyle w:val="4"/>
              <w:shd w:val="clear" w:color="auto" w:fill="FFFFFF"/>
              <w:spacing w:before="0" w:beforeAutospacing="0" w:after="0" w:afterAutospacing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</w:t>
            </w:r>
          </w:p>
          <w:p w14:paraId="097600D8">
            <w:pPr>
              <w:pStyle w:val="4"/>
              <w:shd w:val="clear" w:color="auto" w:fill="FFFFFF"/>
              <w:wordWrap/>
              <w:spacing w:before="0" w:beforeAutospacing="0" w:after="0" w:afterAutospacing="0"/>
              <w:jc w:val="left"/>
              <w:rPr>
                <w:rFonts w:hint="default"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к постановлению </w:t>
            </w:r>
            <w:r>
              <w:rPr>
                <w:rFonts w:ascii="Arial" w:hAnsi="Arial" w:cs="Arial"/>
                <w:lang w:val="ru-RU"/>
              </w:rPr>
              <w:t>главы</w:t>
            </w:r>
            <w:r>
              <w:rPr>
                <w:rFonts w:hint="default" w:ascii="Arial" w:hAnsi="Arial" w:cs="Arial"/>
                <w:lang w:val="ru-RU"/>
              </w:rPr>
              <w:t xml:space="preserve"> </w:t>
            </w:r>
          </w:p>
          <w:p w14:paraId="5B57BFF4">
            <w:pPr>
              <w:pStyle w:val="4"/>
              <w:shd w:val="clear" w:color="auto" w:fill="FFFFFF"/>
              <w:wordWrap/>
              <w:spacing w:before="0" w:beforeAutospacing="0" w:after="0" w:afterAutospacing="0"/>
              <w:jc w:val="left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 xml:space="preserve">Верх-Ненинского сельсовета </w:t>
            </w:r>
          </w:p>
          <w:p w14:paraId="6B8DB51C">
            <w:pPr>
              <w:pStyle w:val="4"/>
              <w:shd w:val="clear" w:color="auto" w:fill="FFFFFF"/>
              <w:wordWrap/>
              <w:spacing w:before="0" w:beforeAutospacing="0" w:after="0" w:afterAutospacing="0"/>
              <w:jc w:val="left"/>
              <w:rPr>
                <w:rFonts w:hint="default" w:ascii="Arial" w:hAnsi="Arial" w:cs="Arial"/>
                <w:lang w:val="ru-RU"/>
              </w:rPr>
            </w:pPr>
            <w:r>
              <w:rPr>
                <w:rFonts w:hint="default" w:ascii="Arial" w:hAnsi="Arial" w:cs="Arial"/>
                <w:lang w:val="ru-RU"/>
              </w:rPr>
              <w:t>Ельцовского района Алтайского края</w:t>
            </w:r>
          </w:p>
          <w:p w14:paraId="42093ACD">
            <w:pPr>
              <w:pStyle w:val="4"/>
              <w:spacing w:before="0" w:beforeAutospacing="0" w:after="0" w:afterAutospacing="0"/>
              <w:jc w:val="left"/>
              <w:rPr>
                <w:rFonts w:ascii="Arial" w:hAnsi="Arial" w:cs="Arial"/>
                <w:vertAlign w:val="baseline"/>
              </w:rPr>
            </w:pPr>
            <w:r>
              <w:rPr>
                <w:rFonts w:ascii="Arial" w:hAnsi="Arial" w:cs="Arial"/>
              </w:rPr>
              <w:t>от 07.03.2025 № 04</w:t>
            </w:r>
          </w:p>
        </w:tc>
      </w:tr>
    </w:tbl>
    <w:p w14:paraId="7CAEC28E"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14:paraId="39360A26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EE4823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Порядок</w:t>
      </w:r>
    </w:p>
    <w:p w14:paraId="37255319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подготовки населенных пунктов </w:t>
      </w:r>
      <w:r>
        <w:rPr>
          <w:rFonts w:ascii="Arial" w:hAnsi="Arial" w:cs="Arial"/>
          <w:b/>
        </w:rPr>
        <w:t xml:space="preserve">МО Верх-Ненинский сельсовет Ельцовского района Алтайского края </w:t>
      </w:r>
      <w:r>
        <w:rPr>
          <w:rFonts w:ascii="Arial" w:hAnsi="Arial" w:cs="Arial"/>
          <w:b/>
          <w:bCs/>
        </w:rPr>
        <w:t>к пожароопасному сезону и привлечения населения (работников организаций) для тушения лесных пожаров в 2025 году</w:t>
      </w:r>
    </w:p>
    <w:p w14:paraId="00AF552B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6B33A1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7A4AD19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1.Общие положения</w:t>
      </w:r>
    </w:p>
    <w:p w14:paraId="4062109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 1.1. Настоящий порядок разработан в целях организации работы по обеспечению первичных мер пожарной безопасности в границах МО Верх-Ненинский сельсовет Ельцовского района Алтайского края, предупреждения возникновения угрозы населенным пунктам от лесных пожаров в период пожароопасного сезона 2025 года.</w:t>
      </w:r>
    </w:p>
    <w:p w14:paraId="6238305A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 1.2. </w:t>
      </w:r>
      <w:r>
        <w:rPr>
          <w:rFonts w:ascii="Arial" w:hAnsi="Arial" w:cs="Arial"/>
          <w:b/>
          <w:bCs/>
        </w:rPr>
        <w:t>Пожарная безопасность</w:t>
      </w:r>
      <w:r>
        <w:rPr>
          <w:rFonts w:ascii="Arial" w:hAnsi="Arial" w:cs="Arial"/>
        </w:rPr>
        <w:t> – состояние защищенности личности, имущества, общества и государства от пожаров;</w:t>
      </w:r>
    </w:p>
    <w:p w14:paraId="3EC622E1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</w:t>
      </w:r>
      <w:r>
        <w:rPr>
          <w:rFonts w:ascii="Arial" w:hAnsi="Arial" w:cs="Arial"/>
          <w:b/>
          <w:bCs/>
        </w:rPr>
        <w:t>Меры пожарной безопасности</w:t>
      </w:r>
      <w:r>
        <w:rPr>
          <w:rFonts w:ascii="Arial" w:hAnsi="Arial" w:cs="Arial"/>
        </w:rPr>
        <w:t> – действия по обеспечению пожарной безопасности, в том числе по выполнению требований пожарной безопасности;</w:t>
      </w:r>
    </w:p>
    <w:p w14:paraId="1558FBE6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</w:t>
      </w:r>
      <w:r>
        <w:rPr>
          <w:rFonts w:ascii="Arial" w:hAnsi="Arial" w:cs="Arial"/>
          <w:b/>
          <w:bCs/>
        </w:rPr>
        <w:t>Первичные меры пожарной безопасности</w:t>
      </w:r>
      <w:r>
        <w:rPr>
          <w:rFonts w:ascii="Arial" w:hAnsi="Arial" w:cs="Arial"/>
        </w:rPr>
        <w:t> - реализация принятых в установленном порядке норм и правил по предотвращению пожаров, спасению людей и имущества от пожаров.</w:t>
      </w:r>
    </w:p>
    <w:p w14:paraId="68F37BB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 1.3. К первичным мерам пожарной безопасности в границах сельских населенных пунктов относятся:</w:t>
      </w:r>
    </w:p>
    <w:p w14:paraId="704B2EF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14:paraId="534325ED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территориям;</w:t>
      </w:r>
    </w:p>
    <w:p w14:paraId="0D9A6E28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оснащение территорий общего пользования первичными средствами тушения пожара и противопожарным инвентарём;</w:t>
      </w:r>
    </w:p>
    <w:p w14:paraId="7C25514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организация и принятие мер по оповещению населения и подразделений государственной противопожарной службы о пожаре;</w:t>
      </w:r>
    </w:p>
    <w:p w14:paraId="50FFBA9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395E073D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14:paraId="1CBA5C3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оказание содействия органам государственной власти субъектов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583B795E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 - установление особого противопожарного режима в случае повышения пожарной опасности.</w:t>
      </w:r>
    </w:p>
    <w:p w14:paraId="62A66A38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BF1ED5B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2.      Порядок подготовки</w:t>
      </w:r>
      <w:r>
        <w:rPr>
          <w:rFonts w:ascii="Arial" w:hAnsi="Arial" w:cs="Arial"/>
        </w:rPr>
        <w:t>:</w:t>
      </w:r>
    </w:p>
    <w:p w14:paraId="401AF8F1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2.1. В срок до 15.06.2024 года осуществить реализацию комплекса мероприятий по защите населенного пункта с. Верх-Неня расположенного в лесных массивах включая:</w:t>
      </w:r>
    </w:p>
    <w:p w14:paraId="5CD507D1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создание условий для забора воды из источников наружного водоснабжения, расположенных на территории сельского поселения: р.Уруна;</w:t>
      </w:r>
    </w:p>
    <w:p w14:paraId="4D165D85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обустройство подъездов ко всем источникам противопожарного водоснабжения;</w:t>
      </w:r>
    </w:p>
    <w:p w14:paraId="2B55948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проведение проверки исправного состояния мотопомп, выданных старостам населенных пунктов;</w:t>
      </w:r>
    </w:p>
    <w:p w14:paraId="7B1F5E1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 - проведение проверки исправного состояния звукового оповестителя, установленного в с.Верх-Неня на случай чрезвычайной ситуации;</w:t>
      </w:r>
    </w:p>
    <w:p w14:paraId="782BCF8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 - рекомендовать населению установку у каждого жилого строения емкости (бочки) с водой или огнетушителя.</w:t>
      </w:r>
    </w:p>
    <w:p w14:paraId="7803C05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 2.2. Обеспечение членов добровольных пожарных дружин необходимым пожарно-техническим вооружением (мотопомпа, пожарные рукава, ранцевые огнетушители, ведра, лопаты).</w:t>
      </w:r>
    </w:p>
    <w:p w14:paraId="55E9FFA3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 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14:paraId="2D840A0A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не допускать случаев поджога сухой травы, мусора на территориях;</w:t>
      </w:r>
    </w:p>
    <w:p w14:paraId="55D87978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произвести уборку мусора, горючих материалов;</w:t>
      </w:r>
    </w:p>
    <w:p w14:paraId="2498E93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 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14:paraId="65DD3DF7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2.4.Оборудование подъездов к источникам противопожарного водоснабжения, жилым зданиям.</w:t>
      </w:r>
    </w:p>
    <w:p w14:paraId="3F5EA41A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2.5. Проведение чистки источников воды (прудов) для целей пожаротушения (по мере необходимости).</w:t>
      </w:r>
    </w:p>
    <w:p w14:paraId="4A9314D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2.6. Установка указателей источников противопожарного водоснабжения, а также направления движения к ним.</w:t>
      </w:r>
    </w:p>
    <w:p w14:paraId="7B8D9D58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2.7. Ежеквартально - проведение проверки готовности телефонной связи в населенных пунктах со службой «01» для сообщения о пожаре.</w:t>
      </w:r>
    </w:p>
    <w:p w14:paraId="3E6809C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2.8. Администрации сельсовета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сельского поселения. Для чего необходимо:</w:t>
      </w:r>
    </w:p>
    <w:p w14:paraId="051EE3DC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ежедневно осуществлять мониторинг складывающейся обстановки;</w:t>
      </w:r>
    </w:p>
    <w:p w14:paraId="468F45E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- осуществлять взаимодействие с администрацией Ельцовского района, Тогульского лесхоза, органами государственного пожарного надзора, органами внутренних дел.</w:t>
      </w:r>
    </w:p>
    <w:p w14:paraId="5D5563D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 2.9. Определить, что при поступлении сигнала о ЧС на территории или в непосредственной близости от сельского поселения:</w:t>
      </w:r>
    </w:p>
    <w:p w14:paraId="223685EF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        - задействуются все имеющиеся средства связи. Информация о возникновении ЧС передается дежурным по администрации по телефонной (сотовой) связи.</w:t>
      </w: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12F0"/>
    <w:rsid w:val="00020D1B"/>
    <w:rsid w:val="0010121C"/>
    <w:rsid w:val="001774DD"/>
    <w:rsid w:val="00276F6B"/>
    <w:rsid w:val="002843E5"/>
    <w:rsid w:val="002B4F77"/>
    <w:rsid w:val="002E5507"/>
    <w:rsid w:val="003332D6"/>
    <w:rsid w:val="003453DF"/>
    <w:rsid w:val="003F4DAE"/>
    <w:rsid w:val="003F76DE"/>
    <w:rsid w:val="004B7DA9"/>
    <w:rsid w:val="005246DC"/>
    <w:rsid w:val="00591548"/>
    <w:rsid w:val="005D606A"/>
    <w:rsid w:val="006039B9"/>
    <w:rsid w:val="0060502B"/>
    <w:rsid w:val="006E6D17"/>
    <w:rsid w:val="008452E5"/>
    <w:rsid w:val="008A3899"/>
    <w:rsid w:val="008B12F0"/>
    <w:rsid w:val="00970932"/>
    <w:rsid w:val="009932AF"/>
    <w:rsid w:val="00A84FA5"/>
    <w:rsid w:val="00B41AF6"/>
    <w:rsid w:val="00B70E22"/>
    <w:rsid w:val="00B850CF"/>
    <w:rsid w:val="00BF1107"/>
    <w:rsid w:val="00C9676D"/>
    <w:rsid w:val="00CF6FBF"/>
    <w:rsid w:val="00D6334A"/>
    <w:rsid w:val="00EA7EC9"/>
    <w:rsid w:val="00EB3970"/>
    <w:rsid w:val="00FD1E94"/>
    <w:rsid w:val="00FE275D"/>
    <w:rsid w:val="00FF047C"/>
    <w:rsid w:val="0D4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1016</Words>
  <Characters>5797</Characters>
  <Lines>48</Lines>
  <Paragraphs>13</Paragraphs>
  <TotalTime>7</TotalTime>
  <ScaleCrop>false</ScaleCrop>
  <LinksUpToDate>false</LinksUpToDate>
  <CharactersWithSpaces>6800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2022-03-24T06:34:00Z</dcterms:created>
  <dc:creator>USER</dc:creator>
  <cp:lastModifiedBy>Центрбух2</cp:lastModifiedBy>
  <cp:lastPrinted>2025-03-12T08:18:21Z</cp:lastPrinted>
  <dcterms:modified xsi:type="dcterms:W3CDTF">2025-03-12T08:18:44Z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E655734E03AB48948C91A374F04F4EE3_12</vt:lpwstr>
  </property>
</Properties>
</file>